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jc w:val="center"/>
        <w:textAlignment w:val="auto"/>
        <w:rPr>
          <w:rFonts w:hint="eastAsia"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3A Module </w:t>
      </w:r>
      <w:r>
        <w:rPr>
          <w:rFonts w:hint="default" w:ascii="Times New Roman" w:hAnsi="Times New Roman"/>
          <w:b/>
          <w:sz w:val="36"/>
          <w:szCs w:val="36"/>
          <w:lang w:val="en-US"/>
        </w:rPr>
        <w:t>3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hint="default" w:ascii="Times New Roman" w:hAnsi="Times New Roman"/>
          <w:b/>
          <w:sz w:val="36"/>
          <w:szCs w:val="36"/>
          <w:lang w:val="en-US"/>
        </w:rPr>
        <w:t>Places and activities</w:t>
      </w:r>
      <w:r>
        <w:rPr>
          <w:rFonts w:hint="eastAsia" w:ascii="Times New Roman" w:hAnsi="Times New Roman"/>
          <w:b/>
          <w:sz w:val="36"/>
          <w:szCs w:val="36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jc w:val="center"/>
        <w:textAlignment w:val="auto"/>
        <w:rPr>
          <w:rFonts w:hint="default"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</w:rPr>
        <w:t xml:space="preserve">Unit </w:t>
      </w:r>
      <w:r>
        <w:rPr>
          <w:rFonts w:hint="default" w:ascii="Times New Roman" w:hAnsi="Times New Roman"/>
          <w:b/>
          <w:sz w:val="36"/>
          <w:szCs w:val="36"/>
          <w:lang w:val="en-US"/>
        </w:rPr>
        <w:t>2</w:t>
      </w:r>
      <w:r>
        <w:rPr>
          <w:rFonts w:hint="eastAsia" w:ascii="Times New Roman" w:hAnsi="Times New Roman"/>
          <w:b/>
          <w:sz w:val="36"/>
          <w:szCs w:val="36"/>
        </w:rPr>
        <w:t xml:space="preserve"> </w:t>
      </w:r>
      <w:r>
        <w:rPr>
          <w:rFonts w:hint="default" w:ascii="Times New Roman" w:hAnsi="Times New Roman"/>
          <w:b/>
          <w:sz w:val="36"/>
          <w:szCs w:val="36"/>
          <w:lang w:val="en-US"/>
        </w:rPr>
        <w:t>Shopping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 w:eastAsia="楷体"/>
          <w:sz w:val="28"/>
          <w:szCs w:val="28"/>
        </w:rPr>
      </w:pPr>
      <w:r>
        <w:rPr>
          <w:rFonts w:hint="eastAsia" w:ascii="Times New Roman" w:hAnsi="Times New Roman" w:eastAsia="楷体"/>
          <w:b/>
          <w:bCs/>
          <w:sz w:val="28"/>
          <w:szCs w:val="28"/>
        </w:rPr>
        <w:t>教材</w:t>
      </w:r>
      <w:r>
        <w:rPr>
          <w:rFonts w:hint="eastAsia" w:ascii="Times New Roman" w:hAnsi="Times New Roman" w:eastAsia="楷体"/>
          <w:sz w:val="28"/>
          <w:szCs w:val="28"/>
        </w:rPr>
        <w:t>：牛津英语（上海版）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楷体"/>
          <w:sz w:val="28"/>
          <w:szCs w:val="28"/>
          <w:lang w:val="en-US"/>
        </w:rPr>
      </w:pPr>
      <w:r>
        <w:rPr>
          <w:rFonts w:hint="eastAsia" w:ascii="Times New Roman" w:hAnsi="Times New Roman" w:eastAsia="楷体"/>
          <w:b/>
          <w:bCs/>
          <w:sz w:val="28"/>
          <w:szCs w:val="28"/>
        </w:rPr>
        <w:t>主题</w:t>
      </w:r>
      <w:r>
        <w:rPr>
          <w:rFonts w:hint="eastAsia" w:ascii="Times New Roman" w:hAnsi="Times New Roman" w:eastAsia="楷体"/>
          <w:sz w:val="28"/>
          <w:szCs w:val="28"/>
        </w:rPr>
        <w:t>：</w:t>
      </w:r>
      <w:r>
        <w:rPr>
          <w:rFonts w:ascii="Times New Roman" w:hAnsi="Times New Roman" w:eastAsia="楷体"/>
          <w:sz w:val="28"/>
          <w:szCs w:val="28"/>
        </w:rPr>
        <w:t>3A M</w:t>
      </w:r>
      <w:r>
        <w:rPr>
          <w:rFonts w:hint="default" w:ascii="Times New Roman" w:hAnsi="Times New Roman" w:eastAsia="楷体"/>
          <w:sz w:val="28"/>
          <w:szCs w:val="28"/>
          <w:lang w:val="en-US"/>
        </w:rPr>
        <w:t>3</w:t>
      </w:r>
      <w:r>
        <w:rPr>
          <w:rFonts w:ascii="Times New Roman" w:hAnsi="Times New Roman" w:eastAsia="楷体"/>
          <w:sz w:val="28"/>
          <w:szCs w:val="28"/>
        </w:rPr>
        <w:t>U</w:t>
      </w:r>
      <w:r>
        <w:rPr>
          <w:rFonts w:hint="default" w:ascii="Times New Roman" w:hAnsi="Times New Roman" w:eastAsia="楷体"/>
          <w:sz w:val="28"/>
          <w:szCs w:val="28"/>
          <w:lang w:val="en-US"/>
        </w:rPr>
        <w:t>2</w:t>
      </w:r>
      <w:r>
        <w:rPr>
          <w:rFonts w:ascii="Times New Roman" w:hAnsi="Times New Roman" w:eastAsia="楷体"/>
          <w:sz w:val="28"/>
          <w:szCs w:val="28"/>
        </w:rPr>
        <w:t xml:space="preserve"> </w:t>
      </w:r>
      <w:r>
        <w:rPr>
          <w:rFonts w:hint="default" w:ascii="Times New Roman" w:hAnsi="Times New Roman" w:eastAsia="楷体"/>
          <w:sz w:val="28"/>
          <w:szCs w:val="28"/>
          <w:lang w:val="en-US"/>
        </w:rPr>
        <w:t>Shopping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楷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/>
          <w:b/>
          <w:bCs/>
          <w:sz w:val="28"/>
          <w:szCs w:val="28"/>
        </w:rPr>
        <w:t>课时</w:t>
      </w:r>
      <w:r>
        <w:rPr>
          <w:rFonts w:ascii="Times New Roman" w:hAnsi="Times New Roman" w:eastAsia="楷体"/>
          <w:sz w:val="28"/>
          <w:szCs w:val="28"/>
        </w:rPr>
        <w:t>：Period</w:t>
      </w:r>
      <w:r>
        <w:rPr>
          <w:rFonts w:hint="eastAsia" w:ascii="Times New Roman" w:hAnsi="Times New Roman" w:eastAsia="楷体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楷体"/>
          <w:sz w:val="28"/>
          <w:szCs w:val="28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楷体" w:cs="Arial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/>
          <w:b/>
          <w:bCs/>
          <w:sz w:val="28"/>
          <w:szCs w:val="28"/>
        </w:rPr>
        <w:t>话题</w:t>
      </w:r>
      <w:r>
        <w:rPr>
          <w:rFonts w:ascii="Times New Roman" w:hAnsi="Times New Roman" w:eastAsia="楷体"/>
          <w:sz w:val="28"/>
          <w:szCs w:val="28"/>
        </w:rPr>
        <w:t>：</w:t>
      </w:r>
      <w:r>
        <w:rPr>
          <w:rFonts w:hint="default" w:ascii="Times New Roman" w:hAnsi="Times New Roman" w:eastAsia="楷体"/>
          <w:sz w:val="28"/>
          <w:szCs w:val="28"/>
          <w:lang w:val="en-US" w:eastAsia="zh-CN"/>
        </w:rPr>
        <w:t xml:space="preserve">Shopping at </w:t>
      </w:r>
      <w:r>
        <w:rPr>
          <w:rFonts w:hint="eastAsia" w:ascii="Times New Roman" w:hAnsi="Times New Roman" w:eastAsia="楷体"/>
          <w:sz w:val="28"/>
          <w:szCs w:val="28"/>
          <w:lang w:val="en-US" w:eastAsia="zh-CN"/>
        </w:rPr>
        <w:t>S</w:t>
      </w:r>
      <w:r>
        <w:rPr>
          <w:rFonts w:hint="default" w:ascii="Times New Roman" w:hAnsi="Times New Roman" w:eastAsia="楷体"/>
          <w:sz w:val="28"/>
          <w:szCs w:val="28"/>
          <w:lang w:val="en-US" w:eastAsia="zh-CN"/>
        </w:rPr>
        <w:t>chool Food Festival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 w:eastAsia="楷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/>
          <w:b/>
          <w:bCs/>
          <w:sz w:val="28"/>
          <w:szCs w:val="28"/>
          <w:lang w:val="en-US" w:eastAsia="zh-CN"/>
        </w:rPr>
        <w:t>执教者：罗伊雯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Times New Roman" w:hAnsi="Times New Roman" w:eastAsia="楷体_GB2312" w:cs="Arial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单元教材内容与分析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247650</wp:posOffset>
            </wp:positionV>
            <wp:extent cx="2160270" cy="2700020"/>
            <wp:effectExtent l="28575" t="28575" r="97155" b="90805"/>
            <wp:wrapNone/>
            <wp:docPr id="5" name="图片 5" descr="C:\Users\Administrator\Desktop\图片3.png图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3.png图片3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00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196850</wp:posOffset>
            </wp:positionH>
            <wp:positionV relativeFrom="paragraph">
              <wp:posOffset>255905</wp:posOffset>
            </wp:positionV>
            <wp:extent cx="2160270" cy="2700020"/>
            <wp:effectExtent l="28575" t="28575" r="97155" b="90805"/>
            <wp:wrapNone/>
            <wp:docPr id="4" name="图片 4" descr="C:\Users\Administrator\Desktop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2.png图片2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00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教材内容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jc w:val="center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  <w:r>
        <w:rPr>
          <w:rFonts w:hint="eastAsia" w:ascii="Times New Roman" w:hAnsi="Times New Roman" w:eastAsia="楷体_GB2312" w:cs="Arial"/>
          <w:b/>
          <w:bCs/>
          <w:sz w:val="24"/>
          <w:szCs w:val="24"/>
        </w:rPr>
        <w:t xml:space="preserve">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jc w:val="center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jc w:val="center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jc w:val="center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jc w:val="center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1693545</wp:posOffset>
            </wp:positionV>
            <wp:extent cx="2160270" cy="2700020"/>
            <wp:effectExtent l="28575" t="28575" r="97155" b="90805"/>
            <wp:wrapNone/>
            <wp:docPr id="3" name="图片 3" descr="C:\Users\Administrator\Desktop\图片5.png图片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5.png图片5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00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191770</wp:posOffset>
            </wp:positionH>
            <wp:positionV relativeFrom="paragraph">
              <wp:posOffset>1675130</wp:posOffset>
            </wp:positionV>
            <wp:extent cx="2160270" cy="2700020"/>
            <wp:effectExtent l="28575" t="28575" r="97155" b="90805"/>
            <wp:wrapNone/>
            <wp:docPr id="2" name="图片 2" descr="C:\Users\Administrator\Desktop\图片4.png图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4.png图片4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00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Arial"/>
          <w:b/>
          <w:bCs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教材分析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表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：教材结构分析</w:t>
      </w:r>
    </w:p>
    <w:tbl>
      <w:tblPr>
        <w:tblStyle w:val="7"/>
        <w:tblW w:w="9314" w:type="dxa"/>
        <w:tblInd w:w="-346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3"/>
        <w:gridCol w:w="1455"/>
        <w:gridCol w:w="6836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0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项目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内容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10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话题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人与社会   </w:t>
            </w:r>
            <w:r>
              <w:rPr>
                <w:rFonts w:hint="default" w:ascii="Times New Roman" w:hAnsi="Times New Roman" w:eastAsia="MS Mincho" w:cs="MS Mincho"/>
                <w:sz w:val="22"/>
                <w:szCs w:val="22"/>
                <w:lang w:val="en-US"/>
              </w:rPr>
              <w:t>□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人与自然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单元话题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   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u w:val="single"/>
                <w:lang w:val="en-US"/>
              </w:rPr>
              <w:t>Shopping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  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功能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交往  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感情  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态度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单元功能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</w:t>
            </w:r>
            <w:r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  <w:lang w:val="en-US" w:eastAsia="zh-CN"/>
              </w:rPr>
              <w:t>询问</w:t>
            </w:r>
            <w:r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   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10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育人价值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firstLine="440" w:firstLineChars="20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通过本单元的学习，学生能与商店店员交流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初步体验购买商品的乐趣，感受购物对生活的重要性。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102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教材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板块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定位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核心板块   □非核心板块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板块名称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Look and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  <w:lang w:val="en-US" w:eastAsia="zh-CN"/>
              </w:rPr>
              <w:t>say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>;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Look and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  <w:lang w:val="en-US" w:eastAsia="zh-CN"/>
              </w:rPr>
              <w:t>learn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; Learn the sound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□核心板块  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非核心板块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板块名称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 Say and act;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  <w:lang w:val="en-US" w:eastAsia="zh-CN"/>
              </w:rPr>
              <w:t xml:space="preserve"> Play a game; Read a story; Listen and enjoy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u w:val="single"/>
              </w:rPr>
              <w:t xml:space="preserve">  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102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板块内容</w:t>
            </w:r>
          </w:p>
        </w:tc>
        <w:tc>
          <w:tcPr>
            <w:tcW w:w="68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语音：元音字母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在闭音节中的发音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词汇：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an apple, an orange, a banana, a peach, apples, oranges, bananas, peaches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词法: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可数名词的数量表达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（2）不定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代词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some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（3）一般现在时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句法：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一般疑问句May I have ..., please?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语篇：关于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购物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的对话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2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板块功能</w:t>
            </w:r>
          </w:p>
        </w:tc>
        <w:tc>
          <w:tcPr>
            <w:tcW w:w="68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核心板块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Learn the sound通过“听、说、读”活动引导学生运用读音规则朗读单词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Look and learn通过“听、说、读、写”活动引导学生背记、理解和运用核心词汇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Look and say通过“听、说、读、写”活动引导学生运用特殊疑问句提问，并做出问答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2.非核心板块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Say and act通过“听、说、读”活动引导学生在体验中学习相关知识，加深体验，巩固核心内容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Play a game通过“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问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答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”活动引导学生运用已学知识描述事物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（3）Read a story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 xml:space="preserve"> 通过“听、说、读”活动引导学生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了解在商店购物的过程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（4）Listen and enjoy通过“说一说、唱一唱”活动引导学生表达自己的需求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整合相关板块</w:t>
            </w:r>
          </w:p>
        </w:tc>
        <w:tc>
          <w:tcPr>
            <w:tcW w:w="82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基于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话题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的板块整合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（1）Period 1 Making a shopping list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整合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L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ook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 and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 learn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Play a game以及Learn the sound板块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="440" w:hanging="440" w:hangingChars="200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（2）Period 2 Shopping at School Food Festival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整合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>Look and say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;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Say and act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以及Learn the sound板块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="440" w:hanging="440" w:hangingChars="200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（3）Period 3 Shopping at the supermarket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整合Read a story; Listen and enjoy以及Learn the sound板块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" w:cs="楷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" w:cs="楷体"/>
          <w:b/>
          <w:bCs/>
          <w:sz w:val="28"/>
          <w:szCs w:val="28"/>
        </w:rPr>
      </w:pPr>
      <w:r>
        <w:rPr>
          <w:rFonts w:hint="eastAsia" w:ascii="Times New Roman" w:hAnsi="Times New Roman" w:eastAsia="楷体" w:cs="楷体"/>
          <w:b/>
          <w:bCs/>
          <w:sz w:val="28"/>
          <w:szCs w:val="28"/>
        </w:rPr>
        <w:t>表</w:t>
      </w:r>
      <w:r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楷体" w:cs="楷体"/>
          <w:b/>
          <w:bCs/>
          <w:sz w:val="28"/>
          <w:szCs w:val="28"/>
        </w:rPr>
        <w:t>：单元学习内容与要求</w:t>
      </w:r>
    </w:p>
    <w:tbl>
      <w:tblPr>
        <w:tblStyle w:val="7"/>
        <w:tblW w:w="9295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3"/>
        <w:gridCol w:w="1111"/>
        <w:gridCol w:w="1417"/>
        <w:gridCol w:w="1191"/>
        <w:gridCol w:w="795"/>
        <w:gridCol w:w="41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431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学习内容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学习水平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教学要求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5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语音</w:t>
            </w:r>
          </w:p>
        </w:tc>
        <w:tc>
          <w:tcPr>
            <w:tcW w:w="371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1.1.1元音字母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在闭音节中的发音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A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知晓元音字母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在闭音节中的读音规则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593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both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词汇</w:t>
            </w:r>
          </w:p>
        </w:tc>
        <w:tc>
          <w:tcPr>
            <w:tcW w:w="371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2.1核心词汇：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an apple, an orange, a banana, a peach, apples, oranges, bananas, peaches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C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背记、理解与运用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593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词法</w:t>
            </w:r>
          </w:p>
        </w:tc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3.1名词</w:t>
            </w:r>
          </w:p>
        </w:tc>
        <w:tc>
          <w:tcPr>
            <w:tcW w:w="260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3.1.1可数名词的数量表达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A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知晓可数名词的数量表达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单数：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an apple, an orange, a banana, a peach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复数：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apples, oranges, bananas, peaches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3.2代词</w:t>
            </w:r>
          </w:p>
        </w:tc>
        <w:tc>
          <w:tcPr>
            <w:tcW w:w="260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3.2.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4不定代词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B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了解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不定代词some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的意思及用法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3.5动词</w:t>
            </w:r>
          </w:p>
        </w:tc>
        <w:tc>
          <w:tcPr>
            <w:tcW w:w="260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3.5.1 种类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A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知晓动词种类的属性和功能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93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3.5.2时态</w:t>
            </w:r>
          </w:p>
        </w:tc>
        <w:tc>
          <w:tcPr>
            <w:tcW w:w="11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3.5.2.1一般现在时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C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运用一般现在时完成交际任务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5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句法</w:t>
            </w:r>
          </w:p>
        </w:tc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4.2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句子种类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4.2.2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一般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疑问句</w:t>
            </w:r>
          </w:p>
        </w:tc>
        <w:tc>
          <w:tcPr>
            <w:tcW w:w="11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4.2.2.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1一般疑问句May I have ..., please?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C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用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一般疑问句May I have ..., please?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进行询问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593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  <w:t>语篇</w:t>
            </w:r>
          </w:p>
        </w:tc>
        <w:tc>
          <w:tcPr>
            <w:tcW w:w="111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5.1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记叙文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5.1.2基本结构</w:t>
            </w:r>
          </w:p>
        </w:tc>
        <w:tc>
          <w:tcPr>
            <w:tcW w:w="11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Look and say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Say and Act: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Shopping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B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非核心语言：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Can I help you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?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 xml:space="preserve"> How many ...? How much?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93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5.1.1基本信息</w:t>
            </w:r>
          </w:p>
        </w:tc>
        <w:tc>
          <w:tcPr>
            <w:tcW w:w="11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Say and Act: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Shopping</w:t>
            </w:r>
          </w:p>
        </w:tc>
        <w:tc>
          <w:tcPr>
            <w:tcW w:w="7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A</w:t>
            </w:r>
          </w:p>
        </w:tc>
        <w:tc>
          <w:tcPr>
            <w:tcW w:w="41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语篇基本信息的获得和简述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eastAsia="zh-CN"/>
        </w:rPr>
        <w:t>）</w:t>
      </w:r>
      <w:r>
        <w:rPr>
          <w:rFonts w:ascii="Times New Roman" w:hAnsi="Times New Roman" w:eastAsia="楷体_GB2312" w:cs="Arial"/>
          <w:b/>
          <w:bCs/>
          <w:sz w:val="28"/>
          <w:szCs w:val="28"/>
        </w:rPr>
        <w:t>学生情况分析: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40" w:firstLineChars="200"/>
        <w:textAlignment w:val="auto"/>
        <w:rPr>
          <w:rFonts w:hint="eastAsia" w:ascii="Times New Roman" w:hAnsi="Times New Roman" w:eastAsia="宋体" w:cs="Times New Roman"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2"/>
          <w:szCs w:val="22"/>
          <w:lang w:val="en-US" w:eastAsia="zh-CN"/>
        </w:rPr>
        <w:t>通过两年多的英语学习，三年级学生已经初步具备了基本的听说能力，能进行材料的朗读与简短的对话交流，也能进行简单的书面训练。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40" w:firstLineChars="200"/>
        <w:textAlignment w:val="auto"/>
        <w:rPr>
          <w:rFonts w:hint="eastAsia" w:ascii="Times New Roman" w:hAnsi="Times New Roman" w:eastAsia="宋体" w:cs="Times New Roman"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2"/>
          <w:szCs w:val="22"/>
          <w:lang w:val="en-US" w:eastAsia="zh-CN"/>
        </w:rPr>
        <w:t>在一、二年级时，他们已经接触过apple, banana, peach, orange等水果类词汇及bicycle, ball, doll, kite...等玩具类词汇；接触过Can I help you? May I have a/an..., please? 等购物用语；也能进行简单的问候语交流及最基本的购物对话。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表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：模块知识结构比较</w:t>
      </w:r>
    </w:p>
    <w:tbl>
      <w:tblPr>
        <w:tblStyle w:val="7"/>
        <w:tblW w:w="9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1877"/>
        <w:gridCol w:w="2291"/>
        <w:gridCol w:w="2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07" w:type="dxa"/>
            <w:shd w:val="clear" w:color="auto" w:fill="BEBEB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bookmarkStart w:id="0" w:name="_Hlk3034184"/>
            <w:r>
              <w:rPr>
                <w:rFonts w:hint="default" w:ascii="Times New Roman" w:hAnsi="Times New Roman" w:eastAsia="宋体" w:cs="Times New Roman"/>
                <w:sz w:val="22"/>
                <w:szCs w:val="22"/>
              </w:rPr>
              <w:t>Module</w:t>
            </w:r>
          </w:p>
        </w:tc>
        <w:tc>
          <w:tcPr>
            <w:tcW w:w="1877" w:type="dxa"/>
            <w:shd w:val="clear" w:color="auto" w:fill="BEBEB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</w:rPr>
              <w:t>Unit</w:t>
            </w:r>
          </w:p>
        </w:tc>
        <w:tc>
          <w:tcPr>
            <w:tcW w:w="2291" w:type="dxa"/>
            <w:shd w:val="clear" w:color="auto" w:fill="BEBEB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</w:rPr>
              <w:t>Key structure</w:t>
            </w:r>
          </w:p>
        </w:tc>
        <w:tc>
          <w:tcPr>
            <w:tcW w:w="2925" w:type="dxa"/>
            <w:shd w:val="clear" w:color="auto" w:fill="BEBEB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</w:rPr>
              <w:t>Vocabulary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1AM3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Places and activities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Unit 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In the fruit shop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..., please.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apple, pear, peach, orange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1AM3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Places and activities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Unit 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In the restaurant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May I have a/an ..., please?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hamburger, pizza, cake, pie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1BM1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Using my five senses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Unit 3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Taste and smell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="240" w:hanging="220" w:hangingChars="1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Taste 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="220" w:leftChars="0" w:hanging="220" w:hangingChars="100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2"/>
                <w:szCs w:val="22"/>
                <w:highlight w:val="none"/>
                <w:lang w:val="en-US" w:eastAsia="zh-CN"/>
              </w:rPr>
              <w:t>Smell ...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rice, soup, egg, noodles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1BM2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My favourite things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Unit 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Food I like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 xml:space="preserve">Do you like ...?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Yes./No.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jelly, ice cream, sweet, biscuit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1BM2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My favourite things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Unit 3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Drinks I like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 xml:space="preserve">What do you like?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 xml:space="preserve">I like... 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cola, juice, milk, water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2BM2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My favourite things</w:t>
            </w:r>
          </w:p>
        </w:tc>
        <w:tc>
          <w:tcPr>
            <w:tcW w:w="1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 xml:space="preserve">Unit 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highlight w:val="none"/>
                <w:lang w:val="en-US" w:eastAsia="zh-CN"/>
              </w:rPr>
              <w:t>My favourite food</w:t>
            </w:r>
          </w:p>
        </w:tc>
        <w:tc>
          <w:tcPr>
            <w:tcW w:w="2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 xml:space="preserve">What do you like eating?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I like eating...</w:t>
            </w:r>
          </w:p>
        </w:tc>
        <w:tc>
          <w:tcPr>
            <w:tcW w:w="29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salad, carrot, fish, chicken, banana</w:t>
            </w:r>
          </w:p>
        </w:tc>
      </w:tr>
      <w:bookmarkEnd w:id="0"/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表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楷体_GB2312" w:cs="Arial"/>
          <w:b/>
          <w:bCs/>
          <w:sz w:val="28"/>
          <w:szCs w:val="28"/>
        </w:rPr>
        <w:t>：学生知识内容分析</w:t>
      </w:r>
    </w:p>
    <w:tbl>
      <w:tblPr>
        <w:tblStyle w:val="7"/>
        <w:tblW w:w="89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2223"/>
        <w:gridCol w:w="2327"/>
        <w:gridCol w:w="1720"/>
        <w:gridCol w:w="1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65" w:type="dxa"/>
            <w:shd w:val="clear" w:color="auto" w:fill="D7D7D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  <w:t>内容</w:t>
            </w:r>
          </w:p>
        </w:tc>
        <w:tc>
          <w:tcPr>
            <w:tcW w:w="2223" w:type="dxa"/>
            <w:shd w:val="clear" w:color="auto" w:fill="D7D7D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  <w:t>知识要点</w:t>
            </w:r>
          </w:p>
        </w:tc>
        <w:tc>
          <w:tcPr>
            <w:tcW w:w="2327" w:type="dxa"/>
            <w:shd w:val="clear" w:color="auto" w:fill="D7D7D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  <w:t>教材栏目</w:t>
            </w:r>
          </w:p>
        </w:tc>
        <w:tc>
          <w:tcPr>
            <w:tcW w:w="1720" w:type="dxa"/>
            <w:shd w:val="clear" w:color="auto" w:fill="D7D7D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  <w:t>学生基础</w:t>
            </w:r>
          </w:p>
        </w:tc>
        <w:tc>
          <w:tcPr>
            <w:tcW w:w="1664" w:type="dxa"/>
            <w:shd w:val="clear" w:color="auto" w:fill="D7D7D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2"/>
                <w:szCs w:val="24"/>
              </w:rPr>
              <w:t>活动选择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语音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1.1.1元音字母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在闭音节中的发音</w:t>
            </w:r>
          </w:p>
        </w:tc>
        <w:tc>
          <w:tcPr>
            <w:tcW w:w="23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Learn the sound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熟知 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略知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新知</w:t>
            </w:r>
          </w:p>
        </w:tc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倾听、模仿、朗读……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词汇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2.1核心词汇：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an apple, an orange, a banana, a peach, apples, oranges, bananas, peaches</w:t>
            </w:r>
          </w:p>
        </w:tc>
        <w:tc>
          <w:tcPr>
            <w:tcW w:w="23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 and learn;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 xml:space="preserve"> and say;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 Say and act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;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 Read a story; Listen and enjoy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熟知 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略知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新知</w:t>
            </w:r>
          </w:p>
        </w:tc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模仿、朗读、问答、默写……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词法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3.1.1可数名词的数量表达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3.2.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4不定代词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3.5.1 种类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3.5.2.1一般现在时</w:t>
            </w:r>
          </w:p>
        </w:tc>
        <w:tc>
          <w:tcPr>
            <w:tcW w:w="23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Look and Learn;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 and say; Say and act;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 Read a story; Listen and enjoy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熟知 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略知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新知</w:t>
            </w:r>
          </w:p>
        </w:tc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倾听、模仿、朗读、问答……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句法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4.2.2.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1一般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疑问句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May I have..., please?</w:t>
            </w:r>
          </w:p>
        </w:tc>
        <w:tc>
          <w:tcPr>
            <w:tcW w:w="23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 and say; Say and act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>; Read a story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熟知 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略知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新知</w:t>
            </w:r>
          </w:p>
        </w:tc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朗读、问答……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语篇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5.1.1基本信息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4"/>
              </w:rPr>
              <w:t>5.1.2基本结构</w:t>
            </w:r>
          </w:p>
        </w:tc>
        <w:tc>
          <w:tcPr>
            <w:tcW w:w="23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 and learn;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Look and say; Say and act;</w:t>
            </w:r>
            <w:r>
              <w:rPr>
                <w:rFonts w:hint="eastAsia" w:ascii="Times New Roman" w:hAnsi="Times New Roman" w:eastAsia="宋体" w:cs="Times New Roman"/>
                <w:sz w:val="22"/>
                <w:szCs w:val="24"/>
                <w:lang w:val="en-US" w:eastAsia="zh-CN"/>
              </w:rPr>
              <w:t xml:space="preserve"> Read a story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 xml:space="preserve">熟知  </w:t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略知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sym w:font="Wingdings 2" w:char="0052"/>
            </w: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新知</w:t>
            </w:r>
          </w:p>
        </w:tc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sz w:val="22"/>
                <w:szCs w:val="24"/>
              </w:rPr>
              <w:t>倾听、模仿、朗读、阅读、问答、表演……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楷体_GB2312" w:cs="Arial"/>
          <w:b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</w:rPr>
        <w:t>二、单元教学过程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</w:rPr>
        <w:t>（</w:t>
      </w: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楷体_GB2312" w:cs="Arial"/>
          <w:b/>
          <w:sz w:val="28"/>
          <w:szCs w:val="28"/>
        </w:rPr>
        <w:t>）单元教学目标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宋体" w:cs="Times New Roman"/>
          <w:b/>
          <w:sz w:val="22"/>
          <w:szCs w:val="22"/>
        </w:rPr>
      </w:pPr>
      <w:r>
        <w:rPr>
          <w:rFonts w:hint="eastAsia" w:ascii="Times New Roman" w:hAnsi="Times New Roman" w:eastAsia="宋体" w:cs="宋体"/>
          <w:b/>
          <w:sz w:val="22"/>
          <w:szCs w:val="22"/>
        </w:rPr>
        <w:t>◆</w:t>
      </w:r>
      <w:r>
        <w:rPr>
          <w:rFonts w:ascii="Times New Roman" w:hAnsi="Times New Roman" w:eastAsia="宋体" w:cs="Times New Roman"/>
          <w:b/>
          <w:sz w:val="22"/>
          <w:szCs w:val="22"/>
        </w:rPr>
        <w:t>知识</w:t>
      </w:r>
      <w:r>
        <w:rPr>
          <w:rFonts w:hint="eastAsia" w:ascii="Times New Roman" w:hAnsi="Times New Roman" w:eastAsia="宋体" w:cs="Times New Roman"/>
          <w:b/>
          <w:sz w:val="22"/>
          <w:szCs w:val="22"/>
        </w:rPr>
        <w:t>与技能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cs="Times New Roman" w:eastAsiaTheme="minorEastAsia"/>
          <w:bCs/>
          <w:sz w:val="22"/>
          <w:szCs w:val="22"/>
        </w:rPr>
      </w:pPr>
      <w:r>
        <w:rPr>
          <w:rFonts w:hint="eastAsia" w:ascii="Times New Roman" w:hAnsi="Times New Roman" w:cs="Times New Roman" w:eastAsiaTheme="minorEastAsia"/>
          <w:sz w:val="22"/>
          <w:szCs w:val="22"/>
          <w:lang w:val="en-US" w:eastAsia="zh-CN"/>
        </w:rPr>
        <w:t>知晓</w:t>
      </w:r>
      <w:r>
        <w:rPr>
          <w:rFonts w:hint="eastAsia" w:ascii="Times New Roman" w:hAnsi="Times New Roman" w:cs="Times New Roman" w:eastAsiaTheme="minorEastAsia"/>
          <w:sz w:val="22"/>
          <w:szCs w:val="22"/>
        </w:rPr>
        <w:t>元音字母</w:t>
      </w:r>
      <w:r>
        <w:rPr>
          <w:rFonts w:hint="eastAsia" w:ascii="Times New Roman" w:hAnsi="Times New Roman" w:cs="Times New Roman" w:eastAsiaTheme="minorEastAsia"/>
          <w:sz w:val="22"/>
          <w:szCs w:val="22"/>
          <w:lang w:val="en-US" w:eastAsia="zh-CN"/>
        </w:rPr>
        <w:t>o</w:t>
      </w:r>
      <w:r>
        <w:rPr>
          <w:rFonts w:hint="eastAsia" w:ascii="Times New Roman" w:hAnsi="Times New Roman" w:cs="Times New Roman" w:eastAsiaTheme="minorEastAsia"/>
          <w:sz w:val="22"/>
          <w:szCs w:val="22"/>
        </w:rPr>
        <w:t>在闭音节中的发音</w:t>
      </w:r>
      <w:r>
        <w:rPr>
          <w:rFonts w:hint="eastAsia" w:ascii="Times New Roman" w:hAnsi="Times New Roman" w:cs="Times New Roman" w:eastAsiaTheme="minorEastAsia"/>
          <w:sz w:val="22"/>
          <w:szCs w:val="22"/>
          <w:lang w:eastAsia="zh-CN"/>
        </w:rPr>
        <w:t>，</w:t>
      </w:r>
      <w:r>
        <w:rPr>
          <w:rFonts w:hint="eastAsia" w:ascii="Times New Roman" w:hAnsi="Times New Roman" w:cs="Times New Roman" w:eastAsiaTheme="minorEastAsia"/>
          <w:sz w:val="22"/>
          <w:szCs w:val="22"/>
          <w:lang w:val="en-US" w:eastAsia="zh-CN"/>
        </w:rPr>
        <w:t>并能朗读儿歌，掌握发音规律。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hint="eastAsia" w:ascii="Times New Roman" w:hAnsi="Times New Roman" w:cs="Times New Roman" w:eastAsiaTheme="minorEastAsia"/>
          <w:bCs/>
          <w:sz w:val="22"/>
          <w:szCs w:val="22"/>
        </w:rPr>
      </w:pPr>
      <w:r>
        <w:rPr>
          <w:rFonts w:hint="eastAsia" w:ascii="Times New Roman" w:hAnsi="Times New Roman" w:cs="Times New Roman" w:eastAsiaTheme="minorEastAsia"/>
          <w:bCs/>
          <w:sz w:val="22"/>
          <w:szCs w:val="22"/>
        </w:rPr>
        <w:t>在购物的语境中，能准确</w:t>
      </w:r>
      <w:r>
        <w:rPr>
          <w:rFonts w:hint="eastAsia" w:ascii="Times New Roman" w:hAnsi="Times New Roman" w:cs="Times New Roman"/>
          <w:bCs/>
          <w:sz w:val="22"/>
          <w:szCs w:val="22"/>
          <w:lang w:eastAsia="zh-CN"/>
        </w:rPr>
        <w:t>朗读</w:t>
      </w:r>
      <w:r>
        <w:rPr>
          <w:rFonts w:hint="eastAsia" w:ascii="Times New Roman" w:hAnsi="Times New Roman" w:cs="Times New Roman" w:eastAsiaTheme="minorEastAsia"/>
          <w:bCs/>
          <w:sz w:val="22"/>
          <w:szCs w:val="22"/>
        </w:rPr>
        <w:t>、</w:t>
      </w:r>
      <w:r>
        <w:rPr>
          <w:rFonts w:hint="eastAsia" w:ascii="Times New Roman" w:hAnsi="Times New Roman" w:cs="Times New Roman"/>
          <w:bCs/>
          <w:sz w:val="22"/>
          <w:szCs w:val="22"/>
          <w:lang w:eastAsia="zh-CN"/>
        </w:rPr>
        <w:t>理解</w:t>
      </w:r>
      <w:r>
        <w:rPr>
          <w:rFonts w:hint="eastAsia" w:ascii="Times New Roman" w:hAnsi="Times New Roman" w:cs="Times New Roman" w:eastAsiaTheme="minorEastAsia"/>
          <w:bCs/>
          <w:sz w:val="22"/>
          <w:szCs w:val="22"/>
        </w:rPr>
        <w:t xml:space="preserve">并运用核心词汇apple, orange, peach, 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>banana的单复数形式，并能正确书写。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ascii="Times New Roman" w:hAnsi="Times New Roman" w:cs="Times New Roman" w:eastAsiaTheme="minorEastAsia"/>
          <w:bCs/>
          <w:sz w:val="22"/>
          <w:szCs w:val="22"/>
        </w:rPr>
      </w:pPr>
      <w:r>
        <w:rPr>
          <w:rFonts w:hint="eastAsia" w:ascii="Times New Roman" w:hAnsi="Times New Roman" w:cs="Times New Roman" w:eastAsiaTheme="minorEastAsia"/>
          <w:bCs/>
          <w:sz w:val="22"/>
          <w:szCs w:val="22"/>
        </w:rPr>
        <w:t>在</w:t>
      </w:r>
      <w:r>
        <w:rPr>
          <w:rFonts w:hint="eastAsia" w:ascii="Times New Roman" w:hAnsi="Times New Roman" w:cs="Times New Roman"/>
          <w:bCs/>
          <w:sz w:val="22"/>
          <w:szCs w:val="22"/>
          <w:lang w:eastAsia="zh-CN"/>
        </w:rPr>
        <w:t>购物</w:t>
      </w:r>
      <w:r>
        <w:rPr>
          <w:rFonts w:hint="eastAsia" w:ascii="Times New Roman" w:hAnsi="Times New Roman" w:cs="Times New Roman" w:eastAsiaTheme="minorEastAsia"/>
          <w:bCs/>
          <w:sz w:val="22"/>
          <w:szCs w:val="22"/>
        </w:rPr>
        <w:t>语境中，</w:t>
      </w:r>
      <w:r>
        <w:rPr>
          <w:rFonts w:hint="eastAsia" w:ascii="Times New Roman" w:hAnsi="Times New Roman" w:cs="Times New Roman"/>
          <w:bCs/>
          <w:sz w:val="22"/>
          <w:szCs w:val="22"/>
          <w:lang w:eastAsia="zh-CN"/>
        </w:rPr>
        <w:t>能根据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 xml:space="preserve">shopping list， </w:t>
      </w:r>
      <w:r>
        <w:rPr>
          <w:rFonts w:ascii="Times New Roman" w:hAnsi="Times New Roman" w:cs="Arial" w:eastAsiaTheme="minorEastAsia"/>
          <w:kern w:val="0"/>
          <w:sz w:val="22"/>
          <w:szCs w:val="22"/>
        </w:rPr>
        <w:t>运用核心句型May I have</w:t>
      </w:r>
      <w:r>
        <w:rPr>
          <w:rFonts w:hint="eastAsia" w:ascii="Times New Roman" w:hAnsi="Times New Roman" w:cs="Arial"/>
          <w:kern w:val="0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Arial" w:eastAsiaTheme="minorEastAsia"/>
          <w:kern w:val="0"/>
          <w:sz w:val="22"/>
          <w:szCs w:val="22"/>
        </w:rPr>
        <w:t>..., please</w:t>
      </w:r>
      <w:r>
        <w:rPr>
          <w:rFonts w:hint="eastAsia" w:ascii="Times New Roman" w:hAnsi="Times New Roman" w:cs="Arial"/>
          <w:kern w:val="0"/>
          <w:sz w:val="22"/>
          <w:szCs w:val="22"/>
          <w:lang w:val="en-US" w:eastAsia="zh-CN"/>
        </w:rPr>
        <w:t>? Sure. 进行询问与作答。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ascii="Times New Roman" w:hAnsi="Times New Roman" w:cs="Times New Roman" w:eastAsiaTheme="minorEastAsia"/>
          <w:bCs/>
          <w:sz w:val="22"/>
          <w:szCs w:val="22"/>
        </w:rPr>
      </w:pPr>
      <w:r>
        <w:rPr>
          <w:rFonts w:hint="eastAsia" w:ascii="Times New Roman" w:hAnsi="Times New Roman" w:cs="Times New Roman" w:eastAsiaTheme="minorEastAsia"/>
          <w:bCs/>
          <w:sz w:val="22"/>
          <w:szCs w:val="22"/>
          <w:lang w:val="en-US" w:eastAsia="zh-CN"/>
        </w:rPr>
        <w:t>在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>购物</w:t>
      </w:r>
      <w:r>
        <w:rPr>
          <w:rFonts w:hint="eastAsia" w:ascii="Times New Roman" w:hAnsi="Times New Roman" w:cs="Times New Roman" w:eastAsiaTheme="minorEastAsia"/>
          <w:bCs/>
          <w:sz w:val="22"/>
          <w:szCs w:val="22"/>
          <w:lang w:val="en-US" w:eastAsia="zh-CN"/>
        </w:rPr>
        <w:t>语境中，</w:t>
      </w:r>
      <w:r>
        <w:rPr>
          <w:rFonts w:ascii="Times New Roman" w:hAnsi="Times New Roman" w:cs="Times New Roman" w:eastAsiaTheme="minorEastAsia"/>
          <w:bCs/>
          <w:sz w:val="22"/>
          <w:szCs w:val="22"/>
        </w:rPr>
        <w:t>能运用核心句型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 xml:space="preserve">How many? ... </w:t>
      </w:r>
      <w:r>
        <w:rPr>
          <w:rFonts w:ascii="Times New Roman" w:hAnsi="Times New Roman" w:cs="Times New Roman" w:eastAsiaTheme="minorEastAsia"/>
          <w:bCs/>
          <w:sz w:val="22"/>
          <w:szCs w:val="22"/>
        </w:rPr>
        <w:t>How much?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Times New Roman" w:eastAsiaTheme="minorEastAsia"/>
          <w:bCs/>
          <w:sz w:val="22"/>
          <w:szCs w:val="22"/>
        </w:rPr>
        <w:t>...yuan.</w:t>
      </w:r>
      <w:r>
        <w:rPr>
          <w:rFonts w:hint="eastAsia" w:ascii="Times New Roman" w:hAnsi="Times New Roman" w:cs="Times New Roman"/>
          <w:bCs/>
          <w:sz w:val="22"/>
          <w:szCs w:val="22"/>
          <w:lang w:eastAsia="zh-CN"/>
        </w:rPr>
        <w:t>读对购买物品的数量及价格进行问答</w:t>
      </w:r>
      <w:r>
        <w:rPr>
          <w:rFonts w:ascii="Times New Roman" w:hAnsi="Times New Roman" w:cs="Times New Roman" w:eastAsiaTheme="minorEastAsia"/>
          <w:bCs/>
          <w:sz w:val="22"/>
          <w:szCs w:val="2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88" w:lineRule="auto"/>
        <w:jc w:val="left"/>
        <w:textAlignment w:val="auto"/>
        <w:rPr>
          <w:rFonts w:ascii="Times New Roman" w:hAnsi="Times New Roman" w:eastAsia="宋体" w:cs="Times New Roman"/>
          <w:b/>
          <w:kern w:val="0"/>
          <w:sz w:val="22"/>
          <w:szCs w:val="22"/>
        </w:rPr>
      </w:pPr>
      <w:r>
        <w:rPr>
          <w:rFonts w:hint="eastAsia" w:ascii="Times New Roman" w:hAnsi="Times New Roman" w:eastAsia="宋体" w:cs="宋体"/>
          <w:b/>
          <w:kern w:val="0"/>
          <w:sz w:val="22"/>
          <w:szCs w:val="22"/>
        </w:rPr>
        <w:t>◆</w:t>
      </w:r>
      <w:r>
        <w:rPr>
          <w:rFonts w:hint="eastAsia" w:ascii="Times New Roman" w:hAnsi="Times New Roman" w:eastAsia="宋体" w:cs="Times New Roman"/>
          <w:b/>
          <w:kern w:val="0"/>
          <w:sz w:val="22"/>
          <w:szCs w:val="22"/>
        </w:rPr>
        <w:t>文化与情感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88" w:lineRule="auto"/>
        <w:ind w:firstLine="440" w:firstLineChars="200"/>
        <w:jc w:val="left"/>
        <w:textAlignment w:val="auto"/>
        <w:rPr>
          <w:rFonts w:hint="eastAsia" w:ascii="Times New Roman" w:hAnsi="Times New Roman" w:eastAsia="宋体" w:cs="宋体"/>
          <w:b w:val="0"/>
          <w:bCs/>
          <w:kern w:val="0"/>
          <w:sz w:val="22"/>
          <w:szCs w:val="22"/>
        </w:rPr>
      </w:pPr>
      <w:r>
        <w:rPr>
          <w:rFonts w:hint="eastAsia" w:ascii="Times New Roman" w:hAnsi="Times New Roman" w:eastAsia="宋体" w:cs="宋体"/>
          <w:b w:val="0"/>
          <w:bCs/>
          <w:kern w:val="0"/>
          <w:sz w:val="22"/>
          <w:szCs w:val="22"/>
        </w:rPr>
        <w:t>在</w:t>
      </w:r>
      <w:r>
        <w:rPr>
          <w:rFonts w:hint="eastAsia" w:ascii="Times New Roman" w:hAnsi="Times New Roman" w:eastAsia="宋体" w:cs="宋体"/>
          <w:b w:val="0"/>
          <w:bCs/>
          <w:kern w:val="0"/>
          <w:sz w:val="22"/>
          <w:szCs w:val="22"/>
          <w:lang w:eastAsia="zh-CN"/>
        </w:rPr>
        <w:t>购物语境中，学生能体验购物的乐趣，学会礼貌购物。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88" w:lineRule="auto"/>
        <w:jc w:val="left"/>
        <w:textAlignment w:val="auto"/>
        <w:rPr>
          <w:rFonts w:ascii="Times New Roman" w:hAnsi="Times New Roman" w:eastAsia="宋体" w:cs="Times New Roman"/>
          <w:b/>
          <w:kern w:val="0"/>
          <w:sz w:val="22"/>
          <w:szCs w:val="22"/>
        </w:rPr>
      </w:pPr>
      <w:r>
        <w:rPr>
          <w:rFonts w:hint="eastAsia" w:ascii="Times New Roman" w:hAnsi="Times New Roman" w:eastAsia="宋体" w:cs="宋体"/>
          <w:b/>
          <w:kern w:val="0"/>
          <w:sz w:val="22"/>
          <w:szCs w:val="22"/>
        </w:rPr>
        <w:t>◆</w:t>
      </w:r>
      <w:r>
        <w:rPr>
          <w:rFonts w:hint="eastAsia" w:ascii="Times New Roman" w:hAnsi="Times New Roman" w:eastAsia="宋体" w:cs="Times New Roman"/>
          <w:b/>
          <w:kern w:val="0"/>
          <w:sz w:val="22"/>
          <w:szCs w:val="22"/>
        </w:rPr>
        <w:t>学习策略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宋体" w:cs="宋体"/>
          <w:bCs/>
          <w:kern w:val="0"/>
          <w:sz w:val="22"/>
          <w:szCs w:val="22"/>
        </w:rPr>
      </w:pPr>
      <w:r>
        <w:rPr>
          <w:rFonts w:hint="eastAsia" w:ascii="Times New Roman" w:hAnsi="Times New Roman" w:eastAsia="宋体" w:cs="宋体"/>
          <w:bCs/>
          <w:kern w:val="0"/>
          <w:sz w:val="22"/>
          <w:szCs w:val="22"/>
        </w:rPr>
        <w:t>通过对话文本的表演带动语言的感知，以语篇文本的听读引起情感的共鸣。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宋体" w:cs="宋体"/>
          <w:bCs/>
          <w:sz w:val="22"/>
          <w:szCs w:val="22"/>
        </w:rPr>
      </w:pPr>
      <w:r>
        <w:rPr>
          <w:rFonts w:hint="eastAsia" w:ascii="Times New Roman" w:hAnsi="Times New Roman" w:eastAsia="宋体" w:cs="宋体"/>
          <w:bCs/>
          <w:kern w:val="0"/>
          <w:sz w:val="22"/>
          <w:szCs w:val="22"/>
        </w:rPr>
        <w:t>利用学习资源（媒体，联系等），通过讨论、合作、交流等完成学习任务。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楷体_GB2312" w:cs="Arial"/>
          <w:b/>
          <w:sz w:val="28"/>
          <w:szCs w:val="28"/>
        </w:rPr>
        <w:t>单元语用任务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440" w:firstLineChars="200"/>
        <w:textAlignment w:val="auto"/>
        <w:rPr>
          <w:rFonts w:hint="eastAsia" w:ascii="Times New Roman" w:hAnsi="Times New Roman" w:eastAsia="宋体" w:cs="Times New Roman"/>
          <w:bCs/>
          <w:sz w:val="22"/>
          <w:lang w:eastAsia="zh-CN"/>
        </w:rPr>
      </w:pPr>
      <w:r>
        <w:rPr>
          <w:rFonts w:hint="eastAsia" w:ascii="Times New Roman" w:hAnsi="Times New Roman" w:eastAsia="宋体" w:cs="Times New Roman"/>
          <w:bCs/>
          <w:sz w:val="22"/>
          <w:lang w:eastAsia="zh-CN"/>
        </w:rPr>
        <w:t>能在购物语境中，用本单元核心词句进行购物对话。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）分课时话题及内容</w:t>
      </w:r>
    </w:p>
    <w:tbl>
      <w:tblPr>
        <w:tblStyle w:val="7"/>
        <w:tblW w:w="9027" w:type="dxa"/>
        <w:tblInd w:w="-2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009"/>
        <w:gridCol w:w="2291"/>
        <w:gridCol w:w="4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单元主题</w:t>
            </w:r>
          </w:p>
        </w:tc>
        <w:tc>
          <w:tcPr>
            <w:tcW w:w="10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课时</w:t>
            </w:r>
          </w:p>
        </w:tc>
        <w:tc>
          <w:tcPr>
            <w:tcW w:w="22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话题</w:t>
            </w:r>
          </w:p>
        </w:tc>
        <w:tc>
          <w:tcPr>
            <w:tcW w:w="452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</w:rPr>
              <w:t>学习内容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19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Shopping</w:t>
            </w:r>
          </w:p>
        </w:tc>
        <w:tc>
          <w:tcPr>
            <w:tcW w:w="10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Period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1</w:t>
            </w:r>
          </w:p>
        </w:tc>
        <w:tc>
          <w:tcPr>
            <w:tcW w:w="22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  <w:t>Making a shopping list</w:t>
            </w:r>
          </w:p>
        </w:tc>
        <w:tc>
          <w:tcPr>
            <w:tcW w:w="452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L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</w:rPr>
              <w:t>ook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 and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 learn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Play a game; Learn the sound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9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b/>
                <w:sz w:val="22"/>
                <w:szCs w:val="22"/>
              </w:rPr>
            </w:pPr>
          </w:p>
        </w:tc>
        <w:tc>
          <w:tcPr>
            <w:tcW w:w="10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Period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2</w:t>
            </w:r>
          </w:p>
        </w:tc>
        <w:tc>
          <w:tcPr>
            <w:tcW w:w="22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  <w:t>Shopping at School Food Festival</w:t>
            </w:r>
          </w:p>
        </w:tc>
        <w:tc>
          <w:tcPr>
            <w:tcW w:w="452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Look and say;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Say and act</w:t>
            </w: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; Learn the sound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9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b/>
                <w:sz w:val="22"/>
                <w:szCs w:val="22"/>
              </w:rPr>
            </w:pPr>
          </w:p>
        </w:tc>
        <w:tc>
          <w:tcPr>
            <w:tcW w:w="10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ascii="Times New Roman" w:hAnsi="Times New Roman" w:eastAsia="宋体" w:cs="Times New Roman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Period</w:t>
            </w:r>
            <w:r>
              <w:rPr>
                <w:rFonts w:hint="default" w:ascii="Times New Roman" w:hAnsi="Times New Roman" w:eastAsia="宋体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>3</w:t>
            </w:r>
          </w:p>
        </w:tc>
        <w:tc>
          <w:tcPr>
            <w:tcW w:w="22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2"/>
                <w:szCs w:val="22"/>
                <w:lang w:val="en-US" w:eastAsia="zh-CN"/>
              </w:rPr>
              <w:t>Shopping at the supermarket</w:t>
            </w:r>
          </w:p>
        </w:tc>
        <w:tc>
          <w:tcPr>
            <w:tcW w:w="452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/>
              </w:rPr>
              <w:t>Read a story; Listen and enjoy; Learn the sound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楷体_GB2312" w:cs="Arial"/>
          <w:b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单元分课时教学目标</w:t>
      </w:r>
    </w:p>
    <w:tbl>
      <w:tblPr>
        <w:tblStyle w:val="8"/>
        <w:tblW w:w="9031" w:type="dxa"/>
        <w:tblInd w:w="-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090"/>
        <w:gridCol w:w="4064"/>
        <w:gridCol w:w="1691"/>
        <w:gridCol w:w="1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课时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话题</w:t>
            </w:r>
          </w:p>
        </w:tc>
        <w:tc>
          <w:tcPr>
            <w:tcW w:w="406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知识与技能</w:t>
            </w:r>
          </w:p>
        </w:tc>
        <w:tc>
          <w:tcPr>
            <w:tcW w:w="16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文化与情感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学习策略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default" w:ascii="Times New Roman" w:hAnsi="Times New Roman" w:cs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宋体" w:eastAsiaTheme="minorEastAsia"/>
                <w:sz w:val="22"/>
                <w:szCs w:val="22"/>
                <w:lang w:val="en-US" w:eastAsia="zh-CN"/>
              </w:rPr>
              <w:t>Making a shopping list</w:t>
            </w:r>
          </w:p>
        </w:tc>
        <w:tc>
          <w:tcPr>
            <w:tcW w:w="4064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default" w:ascii="Times New Roman" w:hAnsi="Times New Roman" w:cs="Arial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 xml:space="preserve">1. 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能</w:t>
            </w:r>
            <w:r>
              <w:rPr>
                <w:rFonts w:hint="eastAsia" w:ascii="Times New Roman" w:hAnsi="Times New Roman" w:cs="Arial"/>
                <w:sz w:val="22"/>
                <w:szCs w:val="22"/>
                <w:lang w:val="en-US" w:eastAsia="zh-CN"/>
              </w:rPr>
              <w:t>初步感知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字母o</w:t>
            </w:r>
            <w:r>
              <w:rPr>
                <w:rFonts w:hint="eastAsia" w:ascii="Times New Roman" w:hAnsi="Times New Roman" w:cs="Arial"/>
                <w:sz w:val="22"/>
                <w:szCs w:val="22"/>
                <w:lang w:val="en-US" w:eastAsia="zh-CN"/>
              </w:rPr>
              <w:t>在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单词</w:t>
            </w:r>
            <w:r>
              <w:rPr>
                <w:rFonts w:hint="eastAsia" w:ascii="Times New Roman" w:hAnsi="Times New Roman" w:cs="Arial"/>
                <w:sz w:val="22"/>
                <w:szCs w:val="22"/>
                <w:lang w:val="en-US" w:eastAsia="zh-CN"/>
              </w:rPr>
              <w:t>中的发音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Arial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 xml:space="preserve">2. 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在制作购物清单的语境中感知、理解并初步运用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>核心词汇an apple, an orange, a banana, a peach, apples, oranges, bananas, peaches。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Arial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 xml:space="preserve">3. 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  <w:t>在语境中，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>能运用Do you like...? Yes, I like..../ No, I don</w:t>
            </w:r>
            <w:r>
              <w:rPr>
                <w:rFonts w:hint="default" w:ascii="Times New Roman" w:hAnsi="Times New Roman" w:cs="Arial" w:eastAsiaTheme="minorEastAsia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>t like....I like....等句型进行物品问答；并用How many ...?进行数量问答。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Arial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Arial"/>
                <w:sz w:val="22"/>
                <w:szCs w:val="22"/>
                <w:lang w:val="en-US" w:eastAsia="zh-CN"/>
              </w:rPr>
              <w:t>4. 能学会制作购物清单，并与同伴交流。</w:t>
            </w:r>
          </w:p>
        </w:tc>
        <w:tc>
          <w:tcPr>
            <w:tcW w:w="1691" w:type="dxa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宋体" w:eastAsiaTheme="minorEastAsia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Arial"/>
                <w:sz w:val="22"/>
                <w:szCs w:val="22"/>
                <w:lang w:val="en-US" w:eastAsia="zh-CN"/>
              </w:rPr>
              <w:t>能够按需要列购物清单，懂得为购物做准备。</w:t>
            </w:r>
          </w:p>
        </w:tc>
        <w:tc>
          <w:tcPr>
            <w:tcW w:w="1610" w:type="dxa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宋体" w:eastAsiaTheme="minorEastAsia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b w:val="0"/>
                <w:bCs/>
                <w:sz w:val="22"/>
                <w:szCs w:val="22"/>
                <w:vertAlign w:val="baseline"/>
                <w:lang w:val="en-US" w:eastAsia="zh-CN"/>
              </w:rPr>
              <w:t>利用学习资源，通过讨论、合作、交流等完成购物清单的制作。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cs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sz w:val="22"/>
                <w:szCs w:val="22"/>
                <w:lang w:val="en-US" w:eastAsia="zh-CN"/>
              </w:rPr>
              <w:t xml:space="preserve">Shopping at </w:t>
            </w:r>
            <w:r>
              <w:rPr>
                <w:rFonts w:hint="eastAsia" w:ascii="Times New Roman" w:hAnsi="Times New Roman" w:cs="Times New Roman"/>
                <w:bCs/>
                <w:sz w:val="22"/>
                <w:szCs w:val="22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 w:eastAsiaTheme="minorEastAsia"/>
                <w:bCs/>
                <w:sz w:val="22"/>
                <w:szCs w:val="22"/>
                <w:lang w:val="en-US" w:eastAsia="zh-CN"/>
              </w:rPr>
              <w:t>chool Food Festival</w:t>
            </w:r>
          </w:p>
        </w:tc>
        <w:tc>
          <w:tcPr>
            <w:tcW w:w="4064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能基本掌握字母o在单词中的发音，正确朗读含字母o的单词与儿歌，并掌握发音规则。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="0" w:leftChars="0" w:firstLine="0" w:firstLineChars="0"/>
              <w:textAlignment w:val="auto"/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在学校美食节的语境中，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能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熟练运用核心词汇</w:t>
            </w:r>
            <w:r>
              <w:rPr>
                <w:rFonts w:hint="eastAsia" w:ascii="Times New Roman" w:hAnsi="Times New Roman" w:cs="Arial" w:eastAsiaTheme="minorEastAsia"/>
                <w:sz w:val="22"/>
                <w:szCs w:val="22"/>
              </w:rPr>
              <w:t>an apple, an orange, a banana, a peach, apples, oranges, bananas, peaches。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="0" w:leftChars="0" w:firstLine="0" w:firstLineChars="0"/>
              <w:textAlignment w:val="auto"/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在语境中，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能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熟练运用How many? ...进行问答；并能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感知、理解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初步运用May I have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...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, please? How much?进行购物的对话。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Chars="0"/>
              <w:textAlignment w:val="auto"/>
              <w:rPr>
                <w:rFonts w:hint="eastAsia" w:ascii="Times New Roman" w:hAnsi="Times New Roman" w:cs="宋体" w:eastAsiaTheme="minorEastAsia"/>
                <w:b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3.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 xml:space="preserve"> 能在语境中，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根据购物清单进行购物对话并体验角色。</w:t>
            </w:r>
          </w:p>
        </w:tc>
        <w:tc>
          <w:tcPr>
            <w:tcW w:w="16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cs="宋体" w:eastAsiaTheme="minorEastAsia"/>
                <w:b/>
                <w:color w:val="auto"/>
                <w:sz w:val="22"/>
                <w:szCs w:val="2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楷体" w:eastAsiaTheme="minorEastAsia"/>
                <w:b w:val="0"/>
                <w:bCs w:val="0"/>
                <w:sz w:val="22"/>
                <w:szCs w:val="22"/>
              </w:rPr>
              <w:t>能在语境中，进行购物体验，学会礼貌购物</w:t>
            </w:r>
            <w:r>
              <w:rPr>
                <w:rFonts w:hint="eastAsia" w:ascii="Times New Roman" w:hAnsi="Times New Roman" w:cs="楷体"/>
                <w:b w:val="0"/>
                <w:bCs w:val="0"/>
                <w:sz w:val="22"/>
                <w:szCs w:val="22"/>
                <w:lang w:eastAsia="zh-CN"/>
              </w:rPr>
              <w:t>并懂得合理消费。</w:t>
            </w:r>
          </w:p>
        </w:tc>
        <w:tc>
          <w:tcPr>
            <w:tcW w:w="1610" w:type="dxa"/>
          </w:tcPr>
          <w:p>
            <w:pPr>
              <w:keepNext w:val="0"/>
              <w:keepLines w:val="0"/>
              <w:pageBreakBefore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cs="宋体" w:eastAsiaTheme="minorEastAsia"/>
                <w:b/>
                <w:color w:val="auto"/>
                <w:sz w:val="22"/>
                <w:szCs w:val="2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通过视听结合，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对话表演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等多样的学习活动，进行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购物对话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b w:val="0"/>
                <w:bCs/>
                <w:sz w:val="22"/>
                <w:szCs w:val="22"/>
                <w:vertAlign w:val="baseline"/>
                <w:lang w:val="en-US" w:eastAsia="zh-CN"/>
              </w:rPr>
              <w:t>第三课时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center"/>
              <w:textAlignment w:val="auto"/>
              <w:rPr>
                <w:rFonts w:hint="default" w:ascii="Times New Roman" w:hAnsi="Times New Roman" w:cs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sz w:val="22"/>
                <w:szCs w:val="22"/>
                <w:lang w:val="en-US" w:eastAsia="zh-CN"/>
              </w:rPr>
              <w:t>Shopping at the supermarket</w:t>
            </w:r>
          </w:p>
        </w:tc>
        <w:tc>
          <w:tcPr>
            <w:tcW w:w="4064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能熟练运用字母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o在单词中的发音并学会辨别。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jc w:val="left"/>
              <w:textAlignment w:val="auto"/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能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熟练运用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核心词汇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及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核心句型进行购物对话。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ind w:left="0" w:leftChars="0" w:firstLine="0" w:firstLineChars="0"/>
              <w:jc w:val="left"/>
              <w:textAlignment w:val="auto"/>
              <w:rPr>
                <w:rFonts w:hint="eastAsia" w:ascii="Times New Roman" w:hAnsi="Times New Roman" w:cs="宋体" w:eastAsiaTheme="minorEastAsia"/>
                <w:b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能读懂并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复述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故事</w:t>
            </w: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val="en-US" w:eastAsia="zh-CN"/>
              </w:rPr>
              <w:t>Shopping a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t the supermarket。</w:t>
            </w:r>
          </w:p>
        </w:tc>
        <w:tc>
          <w:tcPr>
            <w:tcW w:w="169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default" w:ascii="Times New Roman" w:hAnsi="Times New Roman" w:cs="宋体" w:eastAsiaTheme="minorEastAsia"/>
                <w:b/>
                <w:color w:val="auto"/>
                <w:sz w:val="22"/>
                <w:szCs w:val="2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color w:val="auto"/>
                <w:sz w:val="22"/>
                <w:szCs w:val="22"/>
                <w:highlight w:val="none"/>
                <w:lang w:eastAsia="zh-CN"/>
              </w:rPr>
              <w:t>能在故事中体验与家人一起购物的乐趣。</w:t>
            </w:r>
          </w:p>
        </w:tc>
        <w:tc>
          <w:tcPr>
            <w:tcW w:w="1610" w:type="dxa"/>
          </w:tcPr>
          <w:p>
            <w:pPr>
              <w:keepNext w:val="0"/>
              <w:keepLines w:val="0"/>
              <w:pageBreakBefore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88" w:lineRule="auto"/>
              <w:textAlignment w:val="auto"/>
              <w:rPr>
                <w:rFonts w:hint="eastAsia" w:ascii="Times New Roman" w:hAnsi="Times New Roman" w:cs="宋体" w:eastAsiaTheme="minorEastAsia"/>
                <w:b/>
                <w:color w:val="auto"/>
                <w:sz w:val="22"/>
                <w:szCs w:val="2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</w:rPr>
              <w:t>能通过倾听、模仿、</w:t>
            </w:r>
            <w:r>
              <w:rPr>
                <w:rFonts w:hint="eastAsia" w:ascii="Times New Roman" w:hAnsi="Times New Roman" w:cs="宋体" w:eastAsiaTheme="minorEastAsia"/>
                <w:color w:val="auto"/>
                <w:sz w:val="22"/>
                <w:szCs w:val="22"/>
                <w:highlight w:val="none"/>
                <w:lang w:val="en-US" w:eastAsia="zh-CN"/>
              </w:rPr>
              <w:t>朗读、对话等完成学习任务。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三、第二课时教学设计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（一）话题: Shopping at School Food Festival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（二）教学目标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宋体" w:cs="Times New Roman"/>
          <w:b/>
          <w:sz w:val="22"/>
          <w:szCs w:val="22"/>
        </w:rPr>
      </w:pPr>
      <w:r>
        <w:rPr>
          <w:rFonts w:hint="eastAsia" w:ascii="Times New Roman" w:hAnsi="Times New Roman" w:eastAsia="宋体" w:cs="宋体"/>
          <w:b/>
          <w:sz w:val="22"/>
          <w:szCs w:val="22"/>
        </w:rPr>
        <w:t>◆</w:t>
      </w:r>
      <w:r>
        <w:rPr>
          <w:rFonts w:ascii="Times New Roman" w:hAnsi="Times New Roman" w:eastAsia="宋体" w:cs="Times New Roman"/>
          <w:b/>
          <w:sz w:val="22"/>
          <w:szCs w:val="22"/>
        </w:rPr>
        <w:t>知识</w:t>
      </w:r>
      <w:r>
        <w:rPr>
          <w:rFonts w:hint="eastAsia" w:ascii="Times New Roman" w:hAnsi="Times New Roman" w:eastAsia="宋体" w:cs="Times New Roman"/>
          <w:b/>
          <w:sz w:val="22"/>
          <w:szCs w:val="22"/>
        </w:rPr>
        <w:t>与技能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val="en-US" w:eastAsia="zh-CN"/>
        </w:rPr>
        <w:t>能基本掌握字母o在单词中的发音，正确朗读含字母o的单词与儿歌，并掌握发音规则。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  <w:lang w:val="en-US" w:eastAsia="zh-CN"/>
        </w:rPr>
        <w:t>在学校美食节的语境中，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能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  <w:lang w:val="en-US" w:eastAsia="zh-CN"/>
        </w:rPr>
        <w:t>熟练运用核心词汇</w:t>
      </w:r>
      <w:r>
        <w:rPr>
          <w:rFonts w:hint="eastAsia" w:ascii="Times New Roman" w:hAnsi="Times New Roman" w:cs="Arial" w:eastAsiaTheme="minorEastAsia"/>
          <w:sz w:val="22"/>
          <w:szCs w:val="22"/>
        </w:rPr>
        <w:t>an apple, an orange, a banana, a peach, apples, oranges, bananas, peaches。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</w:pP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在语境中，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  <w:lang w:val="en-US" w:eastAsia="zh-CN"/>
        </w:rPr>
        <w:t>能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val="en-US" w:eastAsia="zh-CN"/>
        </w:rPr>
        <w:t>熟练运用How many? ...进行问答；并能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  <w:lang w:val="en-US" w:eastAsia="zh-CN"/>
        </w:rPr>
        <w:t>感知、理解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val="en-US" w:eastAsia="zh-CN"/>
        </w:rPr>
        <w:t>、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初步运用May I have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val="en-US" w:eastAsia="zh-CN"/>
        </w:rPr>
        <w:t>...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, please? How much?进行购物的对话。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="0" w:leftChars="0" w:firstLine="0" w:firstLineChars="0"/>
        <w:textAlignment w:val="auto"/>
        <w:rPr>
          <w:rFonts w:ascii="Times New Roman" w:hAnsi="Times New Roman" w:eastAsia="宋体" w:cs="楷体"/>
          <w:b/>
          <w:bCs/>
          <w:sz w:val="22"/>
          <w:szCs w:val="22"/>
        </w:rPr>
      </w:pP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能在语境中，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eastAsia="zh-CN"/>
        </w:rPr>
        <w:t>根据购物清单进行购物对话并体验角色。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ascii="Times New Roman" w:hAnsi="Times New Roman" w:eastAsia="宋体" w:cs="楷体"/>
          <w:b/>
          <w:bCs/>
          <w:sz w:val="22"/>
          <w:szCs w:val="22"/>
        </w:rPr>
      </w:pPr>
      <w:r>
        <w:rPr>
          <w:rFonts w:hint="eastAsia" w:ascii="Times New Roman" w:hAnsi="Times New Roman" w:eastAsia="宋体" w:cs="宋体"/>
          <w:b/>
          <w:sz w:val="22"/>
          <w:szCs w:val="22"/>
        </w:rPr>
        <w:t>◆</w:t>
      </w:r>
      <w:r>
        <w:rPr>
          <w:rFonts w:hint="eastAsia" w:ascii="Times New Roman" w:hAnsi="Times New Roman" w:eastAsia="宋体" w:cs="楷体"/>
          <w:b/>
          <w:bCs/>
          <w:sz w:val="22"/>
          <w:szCs w:val="22"/>
          <w:lang w:val="en-US" w:eastAsia="zh-CN"/>
        </w:rPr>
        <w:t>文化与</w:t>
      </w:r>
      <w:r>
        <w:rPr>
          <w:rFonts w:hint="eastAsia" w:ascii="Times New Roman" w:hAnsi="Times New Roman" w:eastAsia="宋体" w:cs="楷体"/>
          <w:b/>
          <w:bCs/>
          <w:sz w:val="22"/>
          <w:szCs w:val="22"/>
        </w:rPr>
        <w:t>情感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440" w:firstLineChars="200"/>
        <w:textAlignment w:val="auto"/>
        <w:rPr>
          <w:rFonts w:hint="eastAsia" w:ascii="Times New Roman" w:hAnsi="Times New Roman" w:cs="楷体"/>
          <w:b w:val="0"/>
          <w:bCs w:val="0"/>
          <w:sz w:val="22"/>
          <w:szCs w:val="22"/>
          <w:lang w:eastAsia="zh-CN"/>
        </w:rPr>
      </w:pPr>
      <w:r>
        <w:rPr>
          <w:rFonts w:hint="eastAsia" w:ascii="Times New Roman" w:hAnsi="Times New Roman" w:cs="楷体" w:eastAsiaTheme="minorEastAsia"/>
          <w:b w:val="0"/>
          <w:bCs w:val="0"/>
          <w:sz w:val="22"/>
          <w:szCs w:val="22"/>
        </w:rPr>
        <w:t>能在语境中，进行购物体验，学会礼貌购物</w:t>
      </w:r>
      <w:r>
        <w:rPr>
          <w:rFonts w:hint="eastAsia" w:ascii="Times New Roman" w:hAnsi="Times New Roman" w:cs="楷体"/>
          <w:b w:val="0"/>
          <w:bCs w:val="0"/>
          <w:sz w:val="22"/>
          <w:szCs w:val="22"/>
          <w:lang w:eastAsia="zh-CN"/>
        </w:rPr>
        <w:t>并懂得合理消费。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ascii="Times New Roman" w:hAnsi="Times New Roman" w:eastAsia="宋体" w:cs="楷体"/>
          <w:b/>
          <w:bCs/>
          <w:sz w:val="22"/>
          <w:szCs w:val="22"/>
        </w:rPr>
      </w:pPr>
      <w:r>
        <w:rPr>
          <w:rFonts w:hint="eastAsia" w:ascii="Times New Roman" w:hAnsi="Times New Roman" w:eastAsia="宋体" w:cs="宋体"/>
          <w:b/>
          <w:sz w:val="22"/>
          <w:szCs w:val="22"/>
        </w:rPr>
        <w:t>◆</w:t>
      </w:r>
      <w:r>
        <w:rPr>
          <w:rFonts w:hint="eastAsia" w:ascii="Times New Roman" w:hAnsi="Times New Roman" w:eastAsia="宋体" w:cs="楷体"/>
          <w:b/>
          <w:bCs/>
          <w:sz w:val="22"/>
          <w:szCs w:val="22"/>
        </w:rPr>
        <w:t>学习策略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通过视听结合，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eastAsia="zh-CN"/>
        </w:rPr>
        <w:t>对话表演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等多样的学习活动，进行</w:t>
      </w:r>
      <w:r>
        <w:rPr>
          <w:rFonts w:hint="eastAsia" w:ascii="Times New Roman" w:hAnsi="Times New Roman" w:cs="宋体"/>
          <w:color w:val="auto"/>
          <w:sz w:val="22"/>
          <w:szCs w:val="22"/>
          <w:highlight w:val="none"/>
          <w:lang w:eastAsia="zh-CN"/>
        </w:rPr>
        <w:t>购物对话</w:t>
      </w:r>
      <w:r>
        <w:rPr>
          <w:rFonts w:hint="eastAsia" w:ascii="Times New Roman" w:hAnsi="Times New Roman" w:cs="宋体" w:eastAsiaTheme="minorEastAsia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Times New Roman" w:hAnsi="Times New Roman" w:eastAsia="宋体" w:cs="楷体"/>
          <w:b/>
          <w:bCs/>
          <w:sz w:val="28"/>
          <w:szCs w:val="28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（三）教学重难点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sz w:val="22"/>
          <w:szCs w:val="22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宋体"/>
          <w:sz w:val="22"/>
          <w:szCs w:val="22"/>
          <w:highlight w:val="none"/>
        </w:rPr>
        <w:t>.</w:t>
      </w:r>
      <w:r>
        <w:rPr>
          <w:rFonts w:hint="eastAsia" w:ascii="Times New Roman" w:hAnsi="Times New Roman" w:eastAsia="宋体" w:cs="宋体"/>
          <w:sz w:val="22"/>
          <w:szCs w:val="22"/>
          <w:highlight w:val="none"/>
          <w:lang w:val="en-US" w:eastAsia="zh-CN"/>
        </w:rPr>
        <w:t xml:space="preserve"> 能在语境中运用</w:t>
      </w:r>
      <w:r>
        <w:rPr>
          <w:rFonts w:hint="eastAsia" w:ascii="Times New Roman" w:hAnsi="Times New Roman" w:eastAsia="宋体" w:cs="宋体"/>
          <w:sz w:val="22"/>
          <w:szCs w:val="22"/>
          <w:highlight w:val="none"/>
        </w:rPr>
        <w:t>核心句型May I have ..., please.来表达自己在购物时需要的东西，并</w:t>
      </w:r>
      <w:r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>能运用核心句型How much?...yuan.来提问和回答需要购买的水果或其他物品的价格。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 xml:space="preserve">3. </w:t>
      </w:r>
      <w:r>
        <w:rPr>
          <w:rFonts w:hint="default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>能在</w:t>
      </w:r>
      <w:r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>语境</w:t>
      </w:r>
      <w:r>
        <w:rPr>
          <w:rFonts w:hint="default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>的辅助下，</w:t>
      </w:r>
      <w:r>
        <w:rPr>
          <w:rFonts w:hint="eastAsia" w:ascii="Times New Roman" w:hAnsi="Times New Roman" w:eastAsia="宋体" w:cs="宋体"/>
          <w:bCs/>
          <w:sz w:val="22"/>
          <w:szCs w:val="22"/>
          <w:highlight w:val="none"/>
          <w:lang w:val="en-US" w:eastAsia="zh-CN"/>
        </w:rPr>
        <w:t>运用核心词句进行购物对话。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Times New Roman" w:hAnsi="Times New Roman" w:eastAsia="宋体" w:cs="楷体"/>
          <w:b/>
          <w:bCs/>
          <w:sz w:val="22"/>
          <w:szCs w:val="22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（四）教学技术与学习资源应用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40" w:firstLineChars="200"/>
        <w:textAlignment w:val="auto"/>
        <w:rPr>
          <w:rFonts w:hint="eastAsia" w:ascii="Times New Roman" w:hAnsi="Times New Roman" w:eastAsia="楷体_GB2312" w:cs="Arial"/>
          <w:b/>
          <w:sz w:val="22"/>
          <w:szCs w:val="22"/>
          <w:lang w:val="en-US" w:eastAsia="zh-CN"/>
        </w:rPr>
      </w:pPr>
      <w:r>
        <w:rPr>
          <w:rFonts w:hint="eastAsia" w:ascii="Times New Roman" w:hAnsi="Times New Roman" w:eastAsia="宋体" w:cs="宋体"/>
          <w:sz w:val="22"/>
          <w:szCs w:val="22"/>
        </w:rPr>
        <w:t>教材，课件，板书等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ind w:leftChars="0"/>
        <w:textAlignment w:val="auto"/>
        <w:rPr>
          <w:rFonts w:hint="default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（五）教学过程</w:t>
      </w:r>
    </w:p>
    <w:tbl>
      <w:tblPr>
        <w:tblStyle w:val="7"/>
        <w:tblW w:w="91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1800"/>
        <w:gridCol w:w="2880"/>
        <w:gridCol w:w="29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Procedure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  <w:t>s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Content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  <w:t>s</w:t>
            </w:r>
          </w:p>
        </w:tc>
        <w:tc>
          <w:tcPr>
            <w:tcW w:w="28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Method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  <w:t>s</w:t>
            </w:r>
          </w:p>
        </w:tc>
        <w:tc>
          <w:tcPr>
            <w:tcW w:w="298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Purpose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  <w:lang w:val="en-US" w:eastAsia="zh-CN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  <w:jc w:val="center"/>
        </w:trPr>
        <w:tc>
          <w:tcPr>
            <w:tcW w:w="152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Pre-task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宋体"/>
                <w:b/>
                <w:bCs/>
                <w:sz w:val="22"/>
                <w:szCs w:val="22"/>
              </w:rPr>
              <w:t>P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reparation</w:t>
            </w:r>
          </w:p>
        </w:tc>
        <w:tc>
          <w:tcPr>
            <w:tcW w:w="18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 xml:space="preserve">The sound of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“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Revision</w:t>
            </w:r>
          </w:p>
        </w:tc>
        <w:tc>
          <w:tcPr>
            <w:tcW w:w="28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1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</w:rPr>
              <w:t xml:space="preserve">Look and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read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  <w:lang w:val="en-US" w:eastAsia="zh-CN"/>
              </w:rPr>
              <w:t>2-1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Watch and enjoy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sz w:val="22"/>
                <w:szCs w:val="22"/>
                <w:lang w:val="en-US" w:eastAsia="zh-CN"/>
              </w:rPr>
              <w:t xml:space="preserve">2-2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2"/>
                <w:szCs w:val="22"/>
                <w:lang w:val="en-US" w:eastAsia="zh-CN"/>
              </w:rPr>
              <w:t>Review the shopping lists</w:t>
            </w:r>
          </w:p>
        </w:tc>
        <w:tc>
          <w:tcPr>
            <w:tcW w:w="29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eastAsiaTheme="minorEastAsia" w:cstheme="minor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 w:cstheme="minorEastAsia"/>
                <w:b w:val="0"/>
                <w:bCs w:val="0"/>
                <w:sz w:val="21"/>
                <w:szCs w:val="21"/>
                <w:lang w:eastAsia="zh-CN"/>
              </w:rPr>
              <w:t>正确朗读并掌握字母</w:t>
            </w:r>
            <w:r>
              <w:rPr>
                <w:rFonts w:hint="eastAsia" w:ascii="Times New Roman" w:hAnsi="Times New Roman" w:cstheme="minorEastAsia"/>
                <w:b w:val="0"/>
                <w:bCs w:val="0"/>
                <w:sz w:val="21"/>
                <w:szCs w:val="21"/>
                <w:lang w:val="en-US" w:eastAsia="zh-CN"/>
              </w:rPr>
              <w:t>o的发音规则。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right" w:pos="94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theme="minorEastAsia"/>
                <w:b w:val="0"/>
                <w:bCs w:val="0"/>
                <w:sz w:val="21"/>
                <w:szCs w:val="21"/>
                <w:lang w:val="en-US" w:eastAsia="zh-CN"/>
              </w:rPr>
              <w:t>引入学校美食节的语境，交流购物清单，让学生知晓购物任务及要求。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2" w:hRule="atLeast"/>
          <w:jc w:val="center"/>
        </w:trPr>
        <w:tc>
          <w:tcPr>
            <w:tcW w:w="152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While-task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宋体"/>
                <w:b/>
                <w:bCs/>
                <w:sz w:val="22"/>
                <w:szCs w:val="22"/>
              </w:rPr>
              <w:t>P</w:t>
            </w: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rocedure</w:t>
            </w:r>
          </w:p>
        </w:tc>
        <w:tc>
          <w:tcPr>
            <w:tcW w:w="18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Part one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: Kitty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 shopping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May I have some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apples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, please?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Sure.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How much?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Six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 yuan.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="0" w:leftChars="0" w:firstLine="0" w:firstLineChars="0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</w:rPr>
              <w:t>Part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two: Ben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s shopping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May I have three bananas, please?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default" w:ascii="Times New Roman" w:hAnsi="Times New Roman" w:eastAsiaTheme="minorEastAsia"/>
                <w:sz w:val="22"/>
                <w:szCs w:val="22"/>
                <w:lang w:val="en-US" w:eastAsia="zh-CN"/>
              </w:rPr>
            </w:pPr>
          </w:p>
        </w:tc>
        <w:tc>
          <w:tcPr>
            <w:tcW w:w="28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Think and say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Listen to the dialogue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Learn the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sentences: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May I have some apples, please?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20" w:firstLineChars="1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Sure.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 w:firstLine="220" w:firstLineChars="100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How much?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 w:firstLine="220" w:firstLineChars="1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Six yuan.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Listen and follow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Theme="minorEastAsia"/>
                <w:sz w:val="22"/>
                <w:szCs w:val="22"/>
              </w:rPr>
              <w:t>ct out the dialogue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2-1 Try to say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ascii="Times New Roman" w:hAnsi="Times New Roman" w:cs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2-2 Listen to the dialogue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2-3 Learn the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sentence: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May I have three bananas, please?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Chars="0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2-4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Think and say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</w:rPr>
              <w:t>2-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5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Read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 the dialogue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eastAsiaTheme="minorEastAsia"/>
                <w:sz w:val="22"/>
                <w:szCs w:val="22"/>
                <w:lang w:val="en-US" w:eastAsia="zh-CN"/>
              </w:rPr>
            </w:pPr>
          </w:p>
        </w:tc>
        <w:tc>
          <w:tcPr>
            <w:tcW w:w="29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  <w:t>借助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购物清单</w:t>
            </w:r>
            <w:r>
              <w:rPr>
                <w:rFonts w:hint="eastAsia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尝试运用已学句型表达购物需求，唤醒学生关于购物的背景知识。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color w:val="00000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color w:val="00000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通过听读、语音模仿，培养学生良好的语音面貌。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通过演一演，让学生角色扮演，体验购物过程。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ascii="Times New Roman" w:hAnsi="Times New Roman" w:cs="Times New Roman" w:eastAsiaTheme="minorEastAsia"/>
                <w:color w:val="000000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  <w:t>通过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让学生根据Ben的购物清单，尝试对话，巩固所学句型。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通过听对话，学习句型May I have three bananas, please?并了解优惠信息。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/>
                <w:color w:val="00000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通过学生生活经验，对优惠信息加以判断，培养学生解决生活实际的能力。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Post-task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activity</w:t>
            </w:r>
          </w:p>
        </w:tc>
        <w:tc>
          <w:tcPr>
            <w:tcW w:w="18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Consolidation</w:t>
            </w:r>
          </w:p>
        </w:tc>
        <w:tc>
          <w:tcPr>
            <w:tcW w:w="28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1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>Read the whole dialogues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Times New Roman" w:hAnsi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1-2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 Try to go shopping with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Kitty and Ben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val="en-US" w:eastAsia="zh-CN"/>
              </w:rPr>
              <w:t xml:space="preserve"> shopping list</w:t>
            </w:r>
          </w:p>
        </w:tc>
        <w:tc>
          <w:tcPr>
            <w:tcW w:w="29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cs="Times New Roman" w:eastAsiaTheme="minorEastAsia"/>
                <w:color w:val="000000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Times New Roman" w:hAnsi="Times New Roman" w:eastAsiaTheme="minorEastAsia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学生思考并解决购物中遇到的问题，培养学生懂得合理使用有限经费完成购物任务。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Assignment</w:t>
            </w:r>
          </w:p>
        </w:tc>
        <w:tc>
          <w:tcPr>
            <w:tcW w:w="766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15" w:hanging="330" w:hangingChars="150"/>
              <w:textAlignment w:val="auto"/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/>
                <w:bCs/>
                <w:sz w:val="22"/>
                <w:szCs w:val="22"/>
              </w:rPr>
              <w:t>☆</w:t>
            </w:r>
            <w:r>
              <w:rPr>
                <w:rFonts w:hint="eastAsia" w:eastAsia="宋体"/>
                <w:bCs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ascii="Times New Roman" w:hAnsi="Times New Roman" w:eastAsia="宋体" w:cs="Arial"/>
                <w:color w:val="000000"/>
                <w:sz w:val="22"/>
                <w:szCs w:val="22"/>
              </w:rPr>
              <w:t xml:space="preserve">Listen 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  <w:lang w:val="en-US" w:eastAsia="zh-CN"/>
              </w:rPr>
              <w:t xml:space="preserve">and read </w:t>
            </w:r>
            <w:r>
              <w:rPr>
                <w:rFonts w:ascii="Times New Roman" w:hAnsi="Times New Roman" w:eastAsia="宋体" w:cs="Arial"/>
                <w:color w:val="000000"/>
                <w:sz w:val="22"/>
                <w:szCs w:val="22"/>
              </w:rPr>
              <w:t>the dialogue on P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  <w:lang w:val="en-US" w:eastAsia="zh-CN"/>
              </w:rPr>
              <w:t xml:space="preserve">30, </w:t>
            </w:r>
            <w:r>
              <w:rPr>
                <w:rFonts w:ascii="Times New Roman" w:hAnsi="Times New Roman" w:eastAsia="宋体" w:cs="Arial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  <w:lang w:val="en-US" w:eastAsia="zh-CN"/>
              </w:rPr>
              <w:t>1.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Cs/>
                <w:sz w:val="22"/>
                <w:szCs w:val="22"/>
              </w:rPr>
              <w:t>☆☆</w:t>
            </w:r>
            <w:r>
              <w:rPr>
                <w:rFonts w:hint="eastAsia" w:eastAsia="宋体"/>
                <w:bCs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Arial"/>
                <w:color w:val="000000"/>
                <w:sz w:val="22"/>
                <w:szCs w:val="22"/>
              </w:rPr>
              <w:t>Make a new dialogue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</w:rPr>
              <w:t xml:space="preserve"> about 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  <w:lang w:val="en-US" w:eastAsia="zh-CN"/>
              </w:rPr>
              <w:t xml:space="preserve">your own </w:t>
            </w:r>
            <w:r>
              <w:rPr>
                <w:rFonts w:hint="eastAsia" w:ascii="Times New Roman" w:hAnsi="Times New Roman" w:eastAsia="宋体" w:cs="Arial"/>
                <w:color w:val="000000"/>
                <w:sz w:val="22"/>
                <w:szCs w:val="22"/>
              </w:rPr>
              <w:t>shopping</w:t>
            </w:r>
            <w:r>
              <w:rPr>
                <w:rFonts w:hint="eastAsia" w:ascii="Times New Roman" w:hAnsi="Times New Roman" w:eastAsia="宋体"/>
                <w:bCs/>
                <w:sz w:val="22"/>
                <w:szCs w:val="22"/>
                <w:lang w:val="en-US" w:eastAsia="zh-CN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3" w:hRule="atLeast"/>
          <w:jc w:val="center"/>
        </w:trPr>
        <w:tc>
          <w:tcPr>
            <w:tcW w:w="152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auto"/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2"/>
                <w:szCs w:val="22"/>
              </w:rPr>
              <w:t>Board design</w:t>
            </w:r>
          </w:p>
        </w:tc>
        <w:tc>
          <w:tcPr>
            <w:tcW w:w="766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2"/>
                <w:szCs w:val="22"/>
                <w:lang w:eastAsia="zh-CN" w:bidi="he-IL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2"/>
                <w:szCs w:val="22"/>
                <w:lang w:eastAsia="zh-CN" w:bidi="he-IL"/>
              </w:rPr>
              <w:drawing>
                <wp:inline distT="0" distB="0" distL="114300" distR="114300">
                  <wp:extent cx="3289935" cy="2446655"/>
                  <wp:effectExtent l="0" t="0" r="5715" b="10795"/>
                  <wp:docPr id="1" name="图片 1" descr="QQ截图2019102821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截图201910282103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35" cy="244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Arial"/>
          <w:b/>
          <w:sz w:val="28"/>
          <w:szCs w:val="28"/>
          <w:lang w:val="en-US" w:eastAsia="zh-CN"/>
        </w:rPr>
        <w:t>（六）主文本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Times New Roman" w:hAnsi="Times New Roman" w:eastAsia="宋体"/>
          <w:b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2"/>
          <w:szCs w:val="22"/>
        </w:rPr>
        <w:t xml:space="preserve">Shopping </w:t>
      </w:r>
      <w:r>
        <w:rPr>
          <w:rFonts w:hint="eastAsia" w:ascii="Times New Roman" w:hAnsi="Times New Roman" w:eastAsia="宋体"/>
          <w:b/>
          <w:bCs/>
          <w:sz w:val="22"/>
          <w:szCs w:val="22"/>
          <w:lang w:val="en-US" w:eastAsia="zh-CN"/>
        </w:rPr>
        <w:t>at School Food Festival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2"/>
          <w:szCs w:val="22"/>
          <w:lang w:val="en-US" w:eastAsia="zh-CN"/>
        </w:rPr>
        <w:t>School Food Festival is coming. Let</w:t>
      </w:r>
      <w:r>
        <w:rPr>
          <w:rFonts w:hint="default" w:ascii="Times New Roman" w:hAnsi="Times New Roman" w:eastAsia="宋体"/>
          <w:b w:val="0"/>
          <w:bCs w:val="0"/>
          <w:sz w:val="22"/>
          <w:szCs w:val="22"/>
          <w:lang w:val="en-US" w:eastAsia="zh-CN"/>
        </w:rPr>
        <w:t>’</w:t>
      </w:r>
      <w:r>
        <w:rPr>
          <w:rFonts w:hint="eastAsia" w:ascii="Times New Roman" w:hAnsi="Times New Roman" w:eastAsia="宋体"/>
          <w:b w:val="0"/>
          <w:bCs w:val="0"/>
          <w:sz w:val="22"/>
          <w:szCs w:val="22"/>
          <w:lang w:val="en-US" w:eastAsia="zh-CN"/>
        </w:rPr>
        <w:t>s go shopping together.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>Shop assistant: Good afternoon. Can I help you?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Kitty</w:t>
      </w: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>: May I have some apples, please?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>Shop assistant: Sure. How many apples?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Kitty</w:t>
      </w: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>: Two, please. How much?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 xml:space="preserve">Shop assistant: Six yuan. 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Kitty</w:t>
      </w:r>
      <w:r>
        <w:rPr>
          <w:rFonts w:hint="default" w:ascii="Times New Roman" w:hAnsi="Times New Roman" w:eastAsia="楷体" w:cs="Times New Roman"/>
          <w:b w:val="0"/>
          <w:bCs w:val="0"/>
          <w:sz w:val="22"/>
          <w:szCs w:val="22"/>
        </w:rPr>
        <w:t>: Here you are.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Shop assistant: Do you like apples?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Ben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 xml:space="preserve">: 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 xml:space="preserve">No. I like bananas. 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May I have three bananas, please?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 xml:space="preserve">Shop assistant: Sure. 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Ben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: How much?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Shop assistant: Nine yuan. But four bananas are only ten yuan.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 xml:space="preserve"> Four bananas?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Ben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 xml:space="preserve">: OK. 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 xml:space="preserve">Four 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bananas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  <w:lang w:val="en-US" w:eastAsia="zh-CN"/>
        </w:rPr>
        <w:t>, please</w:t>
      </w: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. Here you are.</w:t>
      </w:r>
    </w:p>
    <w:p>
      <w:pPr>
        <w:keepNext w:val="0"/>
        <w:keepLines w:val="0"/>
        <w:pageBreakBefore w:val="0"/>
        <w:widowControl w:val="0"/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</w:pPr>
      <w:r>
        <w:rPr>
          <w:rFonts w:hint="eastAsia" w:ascii="Times New Roman" w:hAnsi="Times New Roman" w:eastAsia="楷体" w:cs="Times New Roman"/>
          <w:b w:val="0"/>
          <w:bCs w:val="0"/>
          <w:sz w:val="22"/>
          <w:szCs w:val="22"/>
        </w:rPr>
        <w:t>Shop assistant: Thank you.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Times New Roman" w:hAnsi="Times New Roman" w:eastAsia="楷体_GB2312" w:cs="Arial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eastAsia="楷体_GB2312" w:cs="Arial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_GB2312" w:cs="Arial"/>
          <w:b w:val="0"/>
          <w:bCs/>
          <w:sz w:val="24"/>
          <w:szCs w:val="24"/>
          <w:lang w:val="en-US" w:eastAsia="zh-CN"/>
        </w:rPr>
        <w:t>Wow! We have apples and bananas. So happy!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Times New Roman" w:hAnsi="Times New Roman" w:eastAsia="楷体_GB2312" w:cs="Arial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Times New Roman" w:hAnsi="Times New Roman" w:eastAsia="楷体_GB2312" w:cs="Arial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Times New Roman" w:hAnsi="Times New Roman" w:eastAsia="楷体_GB2312" w:cs="Arial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pos="9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Times New Roman" w:hAnsi="Times New Roman" w:eastAsia="楷体_GB2312" w:cs="Arial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 w:cs="Arial"/>
          <w:b/>
          <w:bCs/>
          <w:sz w:val="28"/>
          <w:szCs w:val="28"/>
        </w:rPr>
        <w:t>【教案说明】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eastAsia="宋体" w:cs="Arial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Arial"/>
          <w:b w:val="0"/>
          <w:bCs/>
          <w:sz w:val="24"/>
          <w:szCs w:val="24"/>
          <w:lang w:val="en-US" w:eastAsia="zh-CN"/>
        </w:rPr>
        <w:t>本节课的教学内容为牛津英语（上海版）3AM3U2 Shopping的第二课时。通过本课的学习，学生学会在学校美食节的语境中，表达所需的物品及数量，并会询问价格。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Arial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Arial"/>
          <w:b w:val="0"/>
          <w:bCs/>
          <w:sz w:val="24"/>
          <w:szCs w:val="24"/>
          <w:lang w:val="en-US" w:eastAsia="zh-CN"/>
        </w:rPr>
        <w:t>基于单元整体分析和三年级学生学情分析，我运用说一说、猜一猜、演一演等活动让学生在学校美食节的语境中感知并体验购物。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Times New Roman" w:hAnsi="Times New Roman" w:eastAsia="宋体"/>
          <w:b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b/>
          <w:sz w:val="24"/>
          <w:szCs w:val="24"/>
          <w:lang w:val="en-US" w:eastAsia="zh-CN"/>
        </w:rPr>
        <w:t>丰富学习活动，培养学生的思维品质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/>
          <w:sz w:val="24"/>
          <w:szCs w:val="24"/>
          <w:lang w:val="en-US" w:eastAsia="zh-CN"/>
        </w:rPr>
        <w:t>语言作为思维的外壳，表达的是思维的过程与结果。语言运用的前提就是对目标语言的深刻理解。在本课时的教学过程中，我特别注重对学生思维品质的培养。在Pre-task preparation中，通过猜测购物对话，唤醒学生背景知识，回忆旧知；在While-task中，借助一些优惠信息，让学生们理解并应用核心句型；同时，通过推测购物进程，引发学生思考，充分培养了他们的分析能力；在Post-task中，通过角色体验，学生根据所剩经费完成购物任务。在整个教学过程中，通过丰富的学习活动，培养了学生的思维品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Times New Roman" w:hAnsi="Times New Roman" w:eastAsia="宋体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sz w:val="24"/>
          <w:szCs w:val="24"/>
          <w:lang w:val="en-US" w:eastAsia="zh-CN"/>
        </w:rPr>
        <w:t>二、创造真实语境，提高学生问题解决的能力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Times New Roman" w:hAnsi="Times New Roman" w:eastAsia="宋体"/>
          <w:b w:val="0"/>
          <w:bCs/>
          <w:sz w:val="24"/>
          <w:szCs w:val="24"/>
          <w:lang w:val="en-US" w:eastAsia="zh-CN"/>
        </w:rPr>
        <w:t>联系学生生活实际，创设校园美食节的语境，让学生体验角色，使用有限经费完成购物任务。在购物的过程中，我设置了店铺优惠信息，3个香蕉9元，4个香蕉折后10元，学生们在了解信息的同时依据各自所需作出选择尝试表达。另外，我还设置了经费不够的环节，让学生基于实际情况及时调整购买物品并完成对话。这样更贴近学生生活的语境，既帮助学生增强了购物体验，又提升了问题解决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40" w:firstLineChars="200"/>
        <w:textAlignment w:val="auto"/>
        <w:rPr>
          <w:rFonts w:ascii="Times New Roman" w:hAnsi="Times New Roman"/>
          <w:sz w:val="22"/>
          <w:szCs w:val="2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328373455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328373455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DEF720"/>
    <w:multiLevelType w:val="multilevel"/>
    <w:tmpl w:val="8DDEF720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93376BAF"/>
    <w:multiLevelType w:val="singleLevel"/>
    <w:tmpl w:val="93376BA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09F3F57"/>
    <w:multiLevelType w:val="singleLevel"/>
    <w:tmpl w:val="A09F3F5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7E41EE2"/>
    <w:multiLevelType w:val="singleLevel"/>
    <w:tmpl w:val="B7E41EE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F99633E"/>
    <w:multiLevelType w:val="singleLevel"/>
    <w:tmpl w:val="EF99633E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FB95183"/>
    <w:multiLevelType w:val="singleLevel"/>
    <w:tmpl w:val="FFB9518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09117B06"/>
    <w:multiLevelType w:val="multilevel"/>
    <w:tmpl w:val="09117B0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E877C7"/>
    <w:multiLevelType w:val="multilevel"/>
    <w:tmpl w:val="0FE877C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78832"/>
    <w:multiLevelType w:val="singleLevel"/>
    <w:tmpl w:val="2D278832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2DBC19C3"/>
    <w:multiLevelType w:val="multilevel"/>
    <w:tmpl w:val="2DBC19C3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0">
    <w:nsid w:val="49EFDA60"/>
    <w:multiLevelType w:val="singleLevel"/>
    <w:tmpl w:val="49EFDA60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4ABCCDD4"/>
    <w:multiLevelType w:val="singleLevel"/>
    <w:tmpl w:val="4ABCCDD4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596AC83F"/>
    <w:multiLevelType w:val="singleLevel"/>
    <w:tmpl w:val="596AC8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5B2BD129"/>
    <w:multiLevelType w:val="singleLevel"/>
    <w:tmpl w:val="5B2BD129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6C066DEA"/>
    <w:multiLevelType w:val="multilevel"/>
    <w:tmpl w:val="6C066DEA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05477BD"/>
    <w:multiLevelType w:val="singleLevel"/>
    <w:tmpl w:val="705477B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  <w:num w:numId="13">
    <w:abstractNumId w:val="14"/>
  </w:num>
  <w:num w:numId="14">
    <w:abstractNumId w:val="12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B9"/>
    <w:rsid w:val="00281E0F"/>
    <w:rsid w:val="004C266D"/>
    <w:rsid w:val="005074FF"/>
    <w:rsid w:val="00530E7D"/>
    <w:rsid w:val="007B24B9"/>
    <w:rsid w:val="00942EFD"/>
    <w:rsid w:val="00A4447A"/>
    <w:rsid w:val="00BD5EA9"/>
    <w:rsid w:val="00D37B16"/>
    <w:rsid w:val="00E12E0D"/>
    <w:rsid w:val="00F67CBE"/>
    <w:rsid w:val="06772EAE"/>
    <w:rsid w:val="07124E46"/>
    <w:rsid w:val="0CF82187"/>
    <w:rsid w:val="0F3F5E13"/>
    <w:rsid w:val="0F6C161E"/>
    <w:rsid w:val="13D23DCA"/>
    <w:rsid w:val="18DB00CF"/>
    <w:rsid w:val="19773242"/>
    <w:rsid w:val="19C6232B"/>
    <w:rsid w:val="1AF11AB2"/>
    <w:rsid w:val="202548EC"/>
    <w:rsid w:val="22977BCC"/>
    <w:rsid w:val="242658A5"/>
    <w:rsid w:val="275A3FA9"/>
    <w:rsid w:val="2A8659A2"/>
    <w:rsid w:val="2AE0598A"/>
    <w:rsid w:val="300A21BA"/>
    <w:rsid w:val="35531542"/>
    <w:rsid w:val="36994AB3"/>
    <w:rsid w:val="3A0A5276"/>
    <w:rsid w:val="3C4B00AA"/>
    <w:rsid w:val="3C766A42"/>
    <w:rsid w:val="3EC953B1"/>
    <w:rsid w:val="45F71D83"/>
    <w:rsid w:val="4C8463D8"/>
    <w:rsid w:val="4CB5433D"/>
    <w:rsid w:val="55F23652"/>
    <w:rsid w:val="576C3C12"/>
    <w:rsid w:val="59472A35"/>
    <w:rsid w:val="5D740CF3"/>
    <w:rsid w:val="61AE7A66"/>
    <w:rsid w:val="625C0DCD"/>
    <w:rsid w:val="63A57A1A"/>
    <w:rsid w:val="63B21C2B"/>
    <w:rsid w:val="659712A7"/>
    <w:rsid w:val="661D7BA8"/>
    <w:rsid w:val="69A74FC4"/>
    <w:rsid w:val="6D4A017C"/>
    <w:rsid w:val="75674269"/>
    <w:rsid w:val="78B015F5"/>
    <w:rsid w:val="7BBB53EA"/>
    <w:rsid w:val="7D7E2E0E"/>
    <w:rsid w:val="7F28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spacing w:line="440" w:lineRule="atLeast"/>
      <w:jc w:val="center"/>
      <w:outlineLvl w:val="0"/>
    </w:pPr>
    <w:rPr>
      <w:rFonts w:ascii="Calibri" w:hAnsi="Calibri" w:eastAsia="宋体" w:cs="Times New Roman"/>
      <w:b/>
      <w:bCs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5">
    <w:name w:val="header"/>
    <w:basedOn w:val="1"/>
    <w:link w:val="20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Calibri" w:hAnsi="Calibri" w:eastAsia="宋体" w:cs="Times New Roman"/>
      <w:sz w:val="18"/>
      <w:szCs w:val="24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59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FollowedHyperlink"/>
    <w:basedOn w:val="9"/>
    <w:semiHidden/>
    <w:unhideWhenUsed/>
    <w:qFormat/>
    <w:uiPriority w:val="99"/>
    <w:rPr>
      <w:color w:val="2D6EE1"/>
      <w:u w:val="none"/>
    </w:rPr>
  </w:style>
  <w:style w:type="character" w:styleId="13">
    <w:name w:val="HTML Definition"/>
    <w:basedOn w:val="9"/>
    <w:semiHidden/>
    <w:unhideWhenUsed/>
    <w:qFormat/>
    <w:uiPriority w:val="99"/>
    <w:rPr>
      <w:i/>
    </w:rPr>
  </w:style>
  <w:style w:type="character" w:styleId="14">
    <w:name w:val="Hyperlink"/>
    <w:qFormat/>
    <w:uiPriority w:val="0"/>
    <w:rPr>
      <w:color w:val="0563C1"/>
      <w:u w:val="single"/>
    </w:rPr>
  </w:style>
  <w:style w:type="character" w:styleId="15">
    <w:name w:val="HTML Code"/>
    <w:basedOn w:val="9"/>
    <w:semiHidden/>
    <w:unhideWhenUsed/>
    <w:qFormat/>
    <w:uiPriority w:val="99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6">
    <w:name w:val="HTML Keyboard"/>
    <w:basedOn w:val="9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7">
    <w:name w:val="HTML Sample"/>
    <w:basedOn w:val="9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character" w:customStyle="1" w:styleId="18">
    <w:name w:val="标题 1 Char"/>
    <w:basedOn w:val="9"/>
    <w:link w:val="2"/>
    <w:qFormat/>
    <w:uiPriority w:val="0"/>
    <w:rPr>
      <w:rFonts w:ascii="Calibri" w:hAnsi="Calibri" w:eastAsia="宋体" w:cs="Times New Roman"/>
      <w:b/>
      <w:bCs/>
      <w:szCs w:val="24"/>
    </w:rPr>
  </w:style>
  <w:style w:type="character" w:customStyle="1" w:styleId="19">
    <w:name w:val="未处理的提及"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页眉 Char"/>
    <w:basedOn w:val="9"/>
    <w:link w:val="5"/>
    <w:qFormat/>
    <w:uiPriority w:val="0"/>
    <w:rPr>
      <w:rFonts w:ascii="Calibri" w:hAnsi="Calibri" w:eastAsia="宋体" w:cs="Times New Roman"/>
      <w:sz w:val="18"/>
      <w:szCs w:val="24"/>
    </w:rPr>
  </w:style>
  <w:style w:type="character" w:customStyle="1" w:styleId="21">
    <w:name w:val="页脚 Char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2">
    <w:name w:val="_Style 6"/>
    <w:basedOn w:val="1"/>
    <w:next w:val="23"/>
    <w:qFormat/>
    <w:uiPriority w:val="34"/>
    <w:pPr>
      <w:ind w:firstLine="420" w:firstLineChars="200"/>
    </w:pPr>
    <w:rPr>
      <w:rFonts w:ascii="Calibri" w:hAnsi="Calibri" w:eastAsia="宋体" w:cs="Times New Roman"/>
      <w:szCs w:val="24"/>
    </w:rPr>
  </w:style>
  <w:style w:type="paragraph" w:styleId="23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4"/>
    </w:rPr>
  </w:style>
  <w:style w:type="paragraph" w:customStyle="1" w:styleId="24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26">
    <w:name w:val="info-icon"/>
    <w:basedOn w:val="9"/>
    <w:qFormat/>
    <w:uiPriority w:val="0"/>
  </w:style>
  <w:style w:type="character" w:customStyle="1" w:styleId="27">
    <w:name w:val="info-icon1"/>
    <w:basedOn w:val="9"/>
    <w:qFormat/>
    <w:uiPriority w:val="0"/>
  </w:style>
  <w:style w:type="character" w:customStyle="1" w:styleId="28">
    <w:name w:val="kg-activity-cancel"/>
    <w:basedOn w:val="9"/>
    <w:qFormat/>
    <w:uiPriority w:val="0"/>
    <w:rPr>
      <w:bdr w:val="single" w:color="2D6EE1" w:sz="6" w:space="0"/>
    </w:rPr>
  </w:style>
  <w:style w:type="character" w:customStyle="1" w:styleId="29">
    <w:name w:val="glyphicon-chevron-left2"/>
    <w:basedOn w:val="9"/>
    <w:qFormat/>
    <w:uiPriority w:val="0"/>
    <w:rPr>
      <w:color w:val="666666"/>
      <w:sz w:val="30"/>
      <w:szCs w:val="30"/>
    </w:rPr>
  </w:style>
  <w:style w:type="character" w:customStyle="1" w:styleId="30">
    <w:name w:val="lack"/>
    <w:basedOn w:val="9"/>
    <w:qFormat/>
    <w:uiPriority w:val="0"/>
    <w:rPr>
      <w:shd w:val="clear" w:fill="BCBCBC"/>
    </w:rPr>
  </w:style>
  <w:style w:type="character" w:customStyle="1" w:styleId="31">
    <w:name w:val="lack1"/>
    <w:basedOn w:val="9"/>
    <w:qFormat/>
    <w:uiPriority w:val="0"/>
    <w:rPr>
      <w:shd w:val="clear" w:fill="BCBCBC"/>
    </w:rPr>
  </w:style>
  <w:style w:type="character" w:customStyle="1" w:styleId="32">
    <w:name w:val="tk-kcxx"/>
    <w:basedOn w:val="9"/>
    <w:qFormat/>
    <w:uiPriority w:val="0"/>
  </w:style>
  <w:style w:type="character" w:customStyle="1" w:styleId="33">
    <w:name w:val="nth-child(3)"/>
    <w:basedOn w:val="9"/>
    <w:qFormat/>
    <w:uiPriority w:val="0"/>
  </w:style>
  <w:style w:type="character" w:customStyle="1" w:styleId="34">
    <w:name w:val="active8"/>
    <w:basedOn w:val="9"/>
    <w:qFormat/>
    <w:uiPriority w:val="0"/>
    <w:rPr>
      <w:color w:val="2D6EE1"/>
      <w:shd w:val="clear" w:fill="2D6EE1"/>
    </w:rPr>
  </w:style>
  <w:style w:type="character" w:customStyle="1" w:styleId="35">
    <w:name w:val="nth-child(2)"/>
    <w:basedOn w:val="9"/>
    <w:qFormat/>
    <w:uiPriority w:val="0"/>
  </w:style>
  <w:style w:type="character" w:customStyle="1" w:styleId="36">
    <w:name w:val="nth-child(2)1"/>
    <w:basedOn w:val="9"/>
    <w:qFormat/>
    <w:uiPriority w:val="0"/>
    <w:rPr>
      <w:color w:val="FF9900"/>
    </w:rPr>
  </w:style>
  <w:style w:type="character" w:customStyle="1" w:styleId="37">
    <w:name w:val="info-skhj"/>
    <w:basedOn w:val="9"/>
    <w:qFormat/>
    <w:uiPriority w:val="0"/>
  </w:style>
  <w:style w:type="character" w:customStyle="1" w:styleId="38">
    <w:name w:val="info-skhj1"/>
    <w:basedOn w:val="9"/>
    <w:qFormat/>
    <w:uiPriority w:val="0"/>
  </w:style>
  <w:style w:type="character" w:customStyle="1" w:styleId="39">
    <w:name w:val="info-skhj2"/>
    <w:basedOn w:val="9"/>
    <w:qFormat/>
    <w:uiPriority w:val="0"/>
  </w:style>
  <w:style w:type="character" w:customStyle="1" w:styleId="40">
    <w:name w:val="info-kqfx"/>
    <w:basedOn w:val="9"/>
    <w:qFormat/>
    <w:uiPriority w:val="0"/>
  </w:style>
  <w:style w:type="character" w:customStyle="1" w:styleId="41">
    <w:name w:val="info-kqfx1"/>
    <w:basedOn w:val="9"/>
    <w:qFormat/>
    <w:uiPriority w:val="0"/>
  </w:style>
  <w:style w:type="character" w:customStyle="1" w:styleId="42">
    <w:name w:val="info-kqfx2"/>
    <w:basedOn w:val="9"/>
    <w:qFormat/>
    <w:uiPriority w:val="0"/>
  </w:style>
  <w:style w:type="character" w:customStyle="1" w:styleId="43">
    <w:name w:val="tk-tkpj"/>
    <w:basedOn w:val="9"/>
    <w:qFormat/>
    <w:uiPriority w:val="0"/>
  </w:style>
  <w:style w:type="character" w:customStyle="1" w:styleId="44">
    <w:name w:val="tk-tkpj1"/>
    <w:basedOn w:val="9"/>
    <w:qFormat/>
    <w:uiPriority w:val="0"/>
  </w:style>
  <w:style w:type="character" w:customStyle="1" w:styleId="45">
    <w:name w:val="tk-tkpj2"/>
    <w:basedOn w:val="9"/>
    <w:qFormat/>
    <w:uiPriority w:val="0"/>
  </w:style>
  <w:style w:type="character" w:customStyle="1" w:styleId="46">
    <w:name w:val="info-zy"/>
    <w:basedOn w:val="9"/>
    <w:qFormat/>
    <w:uiPriority w:val="0"/>
  </w:style>
  <w:style w:type="character" w:customStyle="1" w:styleId="47">
    <w:name w:val="info-zy1"/>
    <w:basedOn w:val="9"/>
    <w:qFormat/>
    <w:uiPriority w:val="0"/>
  </w:style>
  <w:style w:type="character" w:customStyle="1" w:styleId="48">
    <w:name w:val="info-zy2"/>
    <w:basedOn w:val="9"/>
    <w:qFormat/>
    <w:uiPriority w:val="0"/>
  </w:style>
  <w:style w:type="character" w:customStyle="1" w:styleId="49">
    <w:name w:val="arrow2"/>
    <w:basedOn w:val="9"/>
    <w:qFormat/>
    <w:uiPriority w:val="0"/>
  </w:style>
  <w:style w:type="character" w:customStyle="1" w:styleId="50">
    <w:name w:val="tk-tkbj"/>
    <w:basedOn w:val="9"/>
    <w:qFormat/>
    <w:uiPriority w:val="0"/>
  </w:style>
  <w:style w:type="character" w:customStyle="1" w:styleId="51">
    <w:name w:val="tk-tkbj1"/>
    <w:basedOn w:val="9"/>
    <w:qFormat/>
    <w:uiPriority w:val="0"/>
  </w:style>
  <w:style w:type="character" w:customStyle="1" w:styleId="52">
    <w:name w:val="tk-tkbj2"/>
    <w:basedOn w:val="9"/>
    <w:qFormat/>
    <w:uiPriority w:val="0"/>
  </w:style>
  <w:style w:type="character" w:customStyle="1" w:styleId="53">
    <w:name w:val="info-kcxx"/>
    <w:basedOn w:val="9"/>
    <w:qFormat/>
    <w:uiPriority w:val="0"/>
  </w:style>
  <w:style w:type="character" w:customStyle="1" w:styleId="54">
    <w:name w:val="info-kcxx1"/>
    <w:basedOn w:val="9"/>
    <w:qFormat/>
    <w:uiPriority w:val="0"/>
  </w:style>
  <w:style w:type="character" w:customStyle="1" w:styleId="55">
    <w:name w:val="nth-child(1)"/>
    <w:basedOn w:val="9"/>
    <w:qFormat/>
    <w:uiPriority w:val="0"/>
  </w:style>
  <w:style w:type="character" w:customStyle="1" w:styleId="56">
    <w:name w:val="nth-child(1)1"/>
    <w:basedOn w:val="9"/>
    <w:qFormat/>
    <w:uiPriority w:val="0"/>
  </w:style>
  <w:style w:type="character" w:customStyle="1" w:styleId="57">
    <w:name w:val="nth-child(4)"/>
    <w:basedOn w:val="9"/>
    <w:qFormat/>
    <w:uiPriority w:val="0"/>
  </w:style>
  <w:style w:type="character" w:customStyle="1" w:styleId="58">
    <w:name w:val="nth-child(5)"/>
    <w:basedOn w:val="9"/>
    <w:qFormat/>
    <w:uiPriority w:val="0"/>
  </w:style>
  <w:style w:type="character" w:customStyle="1" w:styleId="59">
    <w:name w:val="nth-child(6)"/>
    <w:basedOn w:val="9"/>
    <w:qFormat/>
    <w:uiPriority w:val="0"/>
  </w:style>
  <w:style w:type="character" w:customStyle="1" w:styleId="60">
    <w:name w:val="nth-child(7)"/>
    <w:basedOn w:val="9"/>
    <w:qFormat/>
    <w:uiPriority w:val="0"/>
  </w:style>
  <w:style w:type="character" w:customStyle="1" w:styleId="61">
    <w:name w:val="nth-child(8)"/>
    <w:basedOn w:val="9"/>
    <w:qFormat/>
    <w:uiPriority w:val="0"/>
  </w:style>
  <w:style w:type="character" w:customStyle="1" w:styleId="62">
    <w:name w:val="add-basic-label"/>
    <w:basedOn w:val="9"/>
    <w:qFormat/>
    <w:uiPriority w:val="0"/>
  </w:style>
  <w:style w:type="character" w:customStyle="1" w:styleId="63">
    <w:name w:val="program-list-circle"/>
    <w:basedOn w:val="9"/>
    <w:qFormat/>
    <w:uiPriority w:val="0"/>
    <w:rPr>
      <w:shd w:val="clear" w:fill="EAF0FC"/>
    </w:rPr>
  </w:style>
  <w:style w:type="character" w:customStyle="1" w:styleId="64">
    <w:name w:val="program-list-remove"/>
    <w:basedOn w:val="9"/>
    <w:qFormat/>
    <w:uiPriority w:val="0"/>
    <w:rPr>
      <w:vanish/>
      <w:sz w:val="45"/>
      <w:szCs w:val="45"/>
    </w:rPr>
  </w:style>
  <w:style w:type="character" w:customStyle="1" w:styleId="65">
    <w:name w:val="glyphicon-chevron-right2"/>
    <w:basedOn w:val="9"/>
    <w:qFormat/>
    <w:uiPriority w:val="0"/>
    <w:rPr>
      <w:color w:val="666666"/>
      <w:sz w:val="30"/>
      <w:szCs w:val="30"/>
    </w:rPr>
  </w:style>
  <w:style w:type="character" w:customStyle="1" w:styleId="66">
    <w:name w:val="lc-label-title"/>
    <w:basedOn w:val="9"/>
    <w:qFormat/>
    <w:uiPriority w:val="0"/>
  </w:style>
  <w:style w:type="character" w:customStyle="1" w:styleId="67">
    <w:name w:val="yet"/>
    <w:basedOn w:val="9"/>
    <w:qFormat/>
    <w:uiPriority w:val="0"/>
    <w:rPr>
      <w:shd w:val="clear" w:fill="00B050"/>
    </w:rPr>
  </w:style>
  <w:style w:type="character" w:customStyle="1" w:styleId="68">
    <w:name w:val="yet1"/>
    <w:basedOn w:val="9"/>
    <w:qFormat/>
    <w:uiPriority w:val="0"/>
    <w:rPr>
      <w:shd w:val="clear" w:fill="2D6EE1"/>
    </w:rPr>
  </w:style>
  <w:style w:type="character" w:customStyle="1" w:styleId="69">
    <w:name w:val="already"/>
    <w:basedOn w:val="9"/>
    <w:qFormat/>
    <w:uiPriority w:val="0"/>
    <w:rPr>
      <w:shd w:val="clear" w:fill="FA6900"/>
    </w:rPr>
  </w:style>
  <w:style w:type="character" w:customStyle="1" w:styleId="70">
    <w:name w:val="already1"/>
    <w:basedOn w:val="9"/>
    <w:qFormat/>
    <w:uiPriority w:val="0"/>
    <w:rPr>
      <w:shd w:val="clear" w:fill="FFBA00"/>
    </w:rPr>
  </w:style>
  <w:style w:type="character" w:customStyle="1" w:styleId="71">
    <w:name w:val="glyphicon-chevron-right"/>
    <w:basedOn w:val="9"/>
    <w:qFormat/>
    <w:uiPriority w:val="0"/>
    <w:rPr>
      <w:color w:val="666666"/>
      <w:sz w:val="30"/>
      <w:szCs w:val="30"/>
    </w:rPr>
  </w:style>
  <w:style w:type="character" w:customStyle="1" w:styleId="72">
    <w:name w:val="active9"/>
    <w:basedOn w:val="9"/>
    <w:qFormat/>
    <w:uiPriority w:val="0"/>
    <w:rPr>
      <w:color w:val="FFFFFF"/>
      <w:shd w:val="clear" w:fill="2D6EE1"/>
    </w:rPr>
  </w:style>
  <w:style w:type="character" w:customStyle="1" w:styleId="73">
    <w:name w:val="tk-kcxx1"/>
    <w:basedOn w:val="9"/>
    <w:qFormat/>
    <w:uiPriority w:val="0"/>
  </w:style>
  <w:style w:type="character" w:customStyle="1" w:styleId="74">
    <w:name w:val="tk-kcxx2"/>
    <w:basedOn w:val="9"/>
    <w:qFormat/>
    <w:uiPriority w:val="0"/>
  </w:style>
  <w:style w:type="character" w:customStyle="1" w:styleId="75">
    <w:name w:val="arrow"/>
    <w:basedOn w:val="9"/>
    <w:qFormat/>
    <w:uiPriority w:val="0"/>
  </w:style>
  <w:style w:type="character" w:customStyle="1" w:styleId="76">
    <w:name w:val="active6"/>
    <w:basedOn w:val="9"/>
    <w:qFormat/>
    <w:uiPriority w:val="0"/>
    <w:rPr>
      <w:color w:val="FFFFFF"/>
      <w:shd w:val="clear" w:fill="2D6EE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1435</Words>
  <Characters>8181</Characters>
  <Lines>68</Lines>
  <Paragraphs>19</Paragraphs>
  <TotalTime>10</TotalTime>
  <ScaleCrop>false</ScaleCrop>
  <LinksUpToDate>false</LinksUpToDate>
  <CharactersWithSpaces>9597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2019-09-10T12:03:00Z</dcterms:created>
  <dc:creator>yk</dc:creator>
  <cp:lastModifiedBy>rrrrrtg</cp:lastModifiedBy>
  <dcterms:modified xsi:type="dcterms:W3CDTF">2019-11-11T00:29:11Z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